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アニメの市場規模が初めて4兆円をこえた　半分以上は海外、5年連続で最高</w:t>
      </w:r>
    </w:p>
    <w:p>
      <w:pPr>
        <w:spacing w:after="200" w:line="300"/>
      </w:pPr>
      <w:r>
        <w:rPr>
          <w:rFonts w:ascii="Arial" w:eastAsia="Yu Gothic" w:hAnsi="Arial"/>
          <w:b/>
          <w:bCs/>
          <w:color w:val="0B7CC1"/>
          <w:sz w:val="26"/>
          <w:szCs w:val="26"/>
        </w:rPr>
        <w:t xml:space="preserve">Overseas Sales Push Anime Market Past 4 Trillion Yen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anime industry market grew to a record 4.4491 trillion yen in 2025, according to preliminary figures. The Association of Japanese Animations, an industry group, released the numbers on October 30. It was the first time the market had passed 4 trillion yen.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figure is an estimate of how much users paid for anime and related products in Japan and abroad. The market grew 15.8 percent from the previous year. The group said both the size of the market and its growth rate were the highest on record. NHK reported that the market has hit a record high for five straight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Overseas spending drove much of the growth. Sales outside Japan rose 17.2 percent to about 2.54 trillion yen, while those inside Japan rose 14.1 percent to about 1.91 trillion yen. The overseas total was about 636 billion yen larger than the domestic one. As a result, the overseas share of the market reached 57.1 percent, up from 56.5 percent in 2024.</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group also measured a narrower market based on the sales of anime studios. That figure rose 8.4 percent to 505.5 billion yen, which was also a record. The share of studio sales that came from overseas grew to 27.9 percent.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full Anime Industry Report 2026 is scheduled to come out in early December. It will look at the anime business in 2025 in more detail. It will have about 120 pages and is expected to cost 22,000 yen.</w:t>
      </w:r>
    </w:p>
    <w:p>
      <w:pPr>
        <w:spacing w:after="120" w:line="300"/>
      </w:pPr>
      <w:r>
        <w:rPr>
          <w:rFonts w:ascii="Arial" w:eastAsia="Yu Gothic" w:hAnsi="Arial"/>
          <w:color w:val="555555"/>
          <w:sz w:val="18"/>
          <w:szCs w:val="18"/>
        </w:rPr>
        <w:t xml:space="preserve">音声・ゲーム：https://www.haradaeigo.com/jijieigo-junior/news/2026-11-03-anime-market-record-4-trillion/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industry（B1）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産業、業界　all the companies that make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preliminary（B2）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仮の、速報の　coming first, before the final version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数字、数値（figure の複数形）　numbers that show an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推計、見積もり　a careful guess about a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growth rate（B1）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伸び率、成長率　how fast something gets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（成長などを）引っぱった（drive の過去形）　was the main cause that pushed something forward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割合、占める分　the part of a whole that belongs to one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はかった、調べた（measure の過去形）　found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予定された　planned to happen at a certain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4.4491 trillion yen figure show?</w:t>
      </w:r>
    </w:p>
    <w:p>
      <w:pPr>
        <w:spacing w:after="100" w:line="300"/>
        <w:ind w:left="360"/>
      </w:pPr>
      <w:r>
        <w:rPr>
          <w:rFonts w:ascii="Arial" w:eastAsia="Yu Gothic" w:hAnsi="Arial"/>
          <w:sz w:val="22"/>
          <w:szCs w:val="22"/>
        </w:rPr>
        <w:t xml:space="preserve">A. Only the sales of anime studios　　B. An estimate of how much users paid for anime and related products　　C. The money the government gave to anime companies　　D. The price of the full report</w:t>
      </w:r>
    </w:p>
    <w:p>
      <w:pPr>
        <w:spacing w:after="40" w:line="300"/>
      </w:pPr>
      <w:r>
        <w:rPr>
          <w:rFonts w:ascii="Arial" w:eastAsia="Yu Gothic" w:hAnsi="Arial"/>
          <w:sz w:val="22"/>
          <w:szCs w:val="22"/>
        </w:rPr>
        <w:t xml:space="preserve">(2) By how much did the market grow from the previous year?</w:t>
      </w:r>
    </w:p>
    <w:p>
      <w:pPr>
        <w:spacing w:after="100" w:line="300"/>
        <w:ind w:left="360"/>
      </w:pPr>
      <w:r>
        <w:rPr>
          <w:rFonts w:ascii="Arial" w:eastAsia="Yu Gothic" w:hAnsi="Arial"/>
          <w:sz w:val="22"/>
          <w:szCs w:val="22"/>
        </w:rPr>
        <w:t xml:space="preserve">A. 8.4 percent　　B. 14.1 percent　　C. 15.8 percent　　D. 57.1 percent</w:t>
      </w:r>
    </w:p>
    <w:p>
      <w:pPr>
        <w:spacing w:after="40" w:line="300"/>
      </w:pPr>
      <w:r>
        <w:rPr>
          <w:rFonts w:ascii="Arial" w:eastAsia="Yu Gothic" w:hAnsi="Arial"/>
          <w:sz w:val="22"/>
          <w:szCs w:val="22"/>
        </w:rPr>
        <w:t xml:space="preserve">(3) What was the overseas share of the market in 2025?</w:t>
      </w:r>
    </w:p>
    <w:p>
      <w:pPr>
        <w:spacing w:after="100" w:line="300"/>
        <w:ind w:left="360"/>
      </w:pPr>
      <w:r>
        <w:rPr>
          <w:rFonts w:ascii="Arial" w:eastAsia="Yu Gothic" w:hAnsi="Arial"/>
          <w:sz w:val="22"/>
          <w:szCs w:val="22"/>
        </w:rPr>
        <w:t xml:space="preserve">A. 57.1 percent　　B. 56.5 percent　　C. 27.9 percent　　D. 17.2 percent</w:t>
      </w:r>
    </w:p>
    <w:p>
      <w:pPr>
        <w:spacing w:after="40" w:line="300"/>
      </w:pPr>
      <w:r>
        <w:rPr>
          <w:rFonts w:ascii="Arial" w:eastAsia="Yu Gothic" w:hAnsi="Arial"/>
          <w:sz w:val="22"/>
          <w:szCs w:val="22"/>
        </w:rPr>
        <w:t xml:space="preserve">(4) What is the narrower market based on?</w:t>
      </w:r>
    </w:p>
    <w:p>
      <w:pPr>
        <w:spacing w:after="100" w:line="300"/>
        <w:ind w:left="360"/>
      </w:pPr>
      <w:r>
        <w:rPr>
          <w:rFonts w:ascii="Arial" w:eastAsia="Yu Gothic" w:hAnsi="Arial"/>
          <w:sz w:val="22"/>
          <w:szCs w:val="22"/>
        </w:rPr>
        <w:t xml:space="preserve">A. The number of anime fans　　B. The number of TV shows　　C. The price of anime goods　　D. The sales of anime studios</w:t>
      </w:r>
    </w:p>
    <w:p>
      <w:pPr>
        <w:spacing w:after="40" w:line="300"/>
      </w:pPr>
      <w:r>
        <w:rPr>
          <w:rFonts w:ascii="Arial" w:eastAsia="Yu Gothic" w:hAnsi="Arial"/>
          <w:sz w:val="22"/>
          <w:szCs w:val="22"/>
        </w:rPr>
        <w:t xml:space="preserve">(5) Which statement about the full report is true?</w:t>
      </w:r>
    </w:p>
    <w:p>
      <w:pPr>
        <w:spacing w:after="100" w:line="300"/>
        <w:ind w:left="360"/>
      </w:pPr>
      <w:r>
        <w:rPr>
          <w:rFonts w:ascii="Arial" w:eastAsia="Yu Gothic" w:hAnsi="Arial"/>
          <w:sz w:val="22"/>
          <w:szCs w:val="22"/>
        </w:rPr>
        <w:t xml:space="preserve">A. It came out on October 30.　　B. It is scheduled to come out in early December.　　C. It is free for everyone.　　D. It has about 1,200 pages.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Sales inside Japan grew faster than sales outside Japan.</w:t>
      </w:r>
    </w:p>
    <w:p>
      <w:pPr>
        <w:spacing w:after="100" w:line="300"/>
      </w:pPr>
      <w:r>
        <w:rPr>
          <w:rFonts w:ascii="Arial" w:eastAsia="Yu Gothic" w:hAnsi="Arial"/>
          <w:sz w:val="22"/>
          <w:szCs w:val="22"/>
        </w:rPr>
        <w:t xml:space="preserve">(2) (     ) NHK reported that the market has hit a record high for five straight years.</w:t>
      </w:r>
    </w:p>
    <w:p>
      <w:pPr>
        <w:spacing w:after="100" w:line="300"/>
      </w:pPr>
      <w:r>
        <w:rPr>
          <w:rFonts w:ascii="Arial" w:eastAsia="Yu Gothic" w:hAnsi="Arial"/>
          <w:sz w:val="22"/>
          <w:szCs w:val="22"/>
        </w:rPr>
        <w:t xml:space="preserve">(3) (     ) The narrower market based on studio sales also set a record.</w:t>
      </w:r>
    </w:p>
    <w:p>
      <w:pPr>
        <w:spacing w:after="100" w:line="300"/>
      </w:pPr>
      <w:r>
        <w:rPr>
          <w:rFonts w:ascii="Arial" w:eastAsia="Yu Gothic" w:hAnsi="Arial"/>
          <w:sz w:val="22"/>
          <w:szCs w:val="22"/>
        </w:rPr>
        <w:t xml:space="preserve">(4) (     ) The overseas share of the market fell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previous / figure / drove / measured / share / industry ]</w:t>
      </w:r>
    </w:p>
    <w:p>
      <w:pPr>
        <w:spacing w:after="100" w:line="300"/>
      </w:pPr>
      <w:r>
        <w:rPr>
          <w:rFonts w:ascii="Arial" w:eastAsia="Yu Gothic" w:hAnsi="Arial"/>
          <w:sz w:val="22"/>
          <w:szCs w:val="22"/>
        </w:rPr>
        <w:t xml:space="preserve">(1) The market grew 15.8 percent from the _____ year.</w:t>
      </w:r>
    </w:p>
    <w:p>
      <w:pPr>
        <w:spacing w:after="100" w:line="300"/>
      </w:pPr>
      <w:r>
        <w:rPr>
          <w:rFonts w:ascii="Arial" w:eastAsia="Yu Gothic" w:hAnsi="Arial"/>
          <w:sz w:val="22"/>
          <w:szCs w:val="22"/>
        </w:rPr>
        <w:t xml:space="preserve">(2) The _____ is an estimate of how much users paid for anime and related products in Japan and abroad.</w:t>
      </w:r>
    </w:p>
    <w:p>
      <w:pPr>
        <w:spacing w:after="100" w:line="300"/>
      </w:pPr>
      <w:r>
        <w:rPr>
          <w:rFonts w:ascii="Arial" w:eastAsia="Yu Gothic" w:hAnsi="Arial"/>
          <w:sz w:val="22"/>
          <w:szCs w:val="22"/>
        </w:rPr>
        <w:t xml:space="preserve">(3) Japan's anime _____ market grew to a record 4.4491 trillion yen in 2025, according to preliminary figures.</w:t>
      </w:r>
    </w:p>
    <w:p>
      <w:pPr>
        <w:spacing w:after="100" w:line="300"/>
      </w:pPr>
      <w:r>
        <w:rPr>
          <w:rFonts w:ascii="Arial" w:eastAsia="Yu Gothic" w:hAnsi="Arial"/>
          <w:sz w:val="22"/>
          <w:szCs w:val="22"/>
        </w:rPr>
        <w:t xml:space="preserve">(4) As a result, the overseas _____ of the market reached 57.1 percent, up from 56.5 percent in 2024.</w:t>
      </w:r>
    </w:p>
    <w:p>
      <w:pPr>
        <w:spacing w:after="100" w:line="300"/>
      </w:pPr>
      <w:r>
        <w:rPr>
          <w:rFonts w:ascii="Arial" w:eastAsia="Yu Gothic" w:hAnsi="Arial"/>
          <w:sz w:val="22"/>
          <w:szCs w:val="22"/>
        </w:rPr>
        <w:t xml:space="preserve">(5) The group also _____ a narrower market based on the sales of anime studios.</w:t>
      </w:r>
    </w:p>
    <w:p>
      <w:pPr>
        <w:spacing w:after="100" w:line="300"/>
      </w:pPr>
      <w:r>
        <w:rPr>
          <w:rFonts w:ascii="Arial" w:eastAsia="Yu Gothic" w:hAnsi="Arial"/>
          <w:sz w:val="22"/>
          <w:szCs w:val="22"/>
        </w:rPr>
        <w:t xml:space="preserve">(6) Overseas spending _____ much of the growth.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Overseas / spending / of / much / the / drove / growth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percent / 15.8 / from / the / previous / market / year / grew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passed / had / time / was / the / first / trillion / the / yen / 4 / market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Japanese anime is so popular in other countries?（日本のアニメが外国でこれほど人気なのはなぜだと思いますか？）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work in the anime industry in the future? Why or why not?（将来、アニメの業界で働きたいと思いますか？その理由は？）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previous  (2) figure  (3) industry  (4) share  (5) measured  (6) drove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Overseas spending drove much of the growth.</w:t>
      </w:r>
    </w:p>
    <w:p>
      <w:pPr>
        <w:spacing w:after="100" w:line="300"/>
        <w:ind w:left="360"/>
      </w:pPr>
      <w:r>
        <w:rPr>
          <w:rFonts w:ascii="Arial" w:eastAsia="Yu Gothic" w:hAnsi="Arial"/>
          <w:sz w:val="22"/>
          <w:szCs w:val="22"/>
        </w:rPr>
        <w:t xml:space="preserve">(2) The market grew 15.8 percent from the previous year.</w:t>
      </w:r>
    </w:p>
    <w:p>
      <w:pPr>
        <w:spacing w:after="100" w:line="300"/>
        <w:ind w:left="360"/>
      </w:pPr>
      <w:r>
        <w:rPr>
          <w:rFonts w:ascii="Arial" w:eastAsia="Yu Gothic" w:hAnsi="Arial"/>
          <w:sz w:val="22"/>
          <w:szCs w:val="22"/>
        </w:rPr>
        <w:t xml:space="preserve">(3) It was the first time the market had passed 4 trillion yen.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速報値によると、日本のアニメ産業の市場は、2025年に過去最高の4兆4491億円になりました。業界団体の日本動画協会が、10月30日にこの数字を発表しました。市場が4兆円をこえたのは、初めてのことでした。</w:t>
      </w:r>
    </w:p>
    <w:p>
      <w:pPr>
        <w:spacing w:after="100" w:line="340"/>
      </w:pPr>
      <w:r>
        <w:rPr>
          <w:rFonts w:ascii="Arial" w:eastAsia="Yu Gothic" w:hAnsi="Arial"/>
          <w:sz w:val="22"/>
          <w:szCs w:val="22"/>
        </w:rPr>
        <w:t xml:space="preserve">2  この数字は、国内と海外の利用者がアニメや関連商品に払ったお金の推計です。市場は前の年より15.8％大きくなりました。協会によると、市場の大きさも伸び率も、どちらも過去最高でした。NHKは、市場が5年連続で過去最高になったと伝えました。</w:t>
      </w:r>
    </w:p>
    <w:p>
      <w:pPr>
        <w:spacing w:after="100" w:line="340"/>
      </w:pPr>
      <w:r>
        <w:rPr>
          <w:rFonts w:ascii="Arial" w:eastAsia="Yu Gothic" w:hAnsi="Arial"/>
          <w:sz w:val="22"/>
          <w:szCs w:val="22"/>
        </w:rPr>
        <w:t xml:space="preserve">3  伸びの多くを引っぱったのは、海外で使われたお金でした。日本の外の売り上げは17.2％増えて約2兆5400億円に、日本の中は14.1％増えて約1兆9100億円になりました。海外の合計は、国内より約6360億円大きかったことになります。その結果、市場のうち海外の割合は、2024年の56.5％から57.1％に上がりました。</w:t>
      </w:r>
    </w:p>
    <w:p>
      <w:pPr>
        <w:spacing w:after="100" w:line="340"/>
      </w:pPr>
      <w:r>
        <w:rPr>
          <w:rFonts w:ascii="Arial" w:eastAsia="Yu Gothic" w:hAnsi="Arial"/>
          <w:sz w:val="22"/>
          <w:szCs w:val="22"/>
        </w:rPr>
        <w:t xml:space="preserve">4  協会は、アニメ制作会社の売り上げをもとにした、もっとせまい範囲の市場も調べました。その数字は8.4％増えて5055億円になり、こちらも過去最高でした。制作会社の売り上げのうち、海外から入ったお金の割合は27.9％に増えました。</w:t>
      </w:r>
    </w:p>
    <w:p>
      <w:pPr>
        <w:spacing w:after="100" w:line="340"/>
      </w:pPr>
      <w:r>
        <w:rPr>
          <w:rFonts w:ascii="Arial" w:eastAsia="Yu Gothic" w:hAnsi="Arial"/>
          <w:sz w:val="22"/>
          <w:szCs w:val="22"/>
        </w:rPr>
        <w:t xml:space="preserve">5  くわしい『アニメ産業レポート2026』は、12月の初めに出る予定です。報告書では、2025年のアニメの業界の動きを、さらにくわしくまとめます。約120ページで、値段は2万2000円になる予定です。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過去のある時点より前のことや、その時点までの経験を表す形。本文の It was the first time the market had passed 4 trillion yen.（市場が4兆円をこえたのは、そのときが初めてだった）がその例。It was the first time のように過去の時点を表す文のあとでは、had passed のように過去完了を使うことが多い。</w:t>
      </w:r>
    </w:p>
    <w:p>
      <w:pPr>
        <w:spacing w:after="100" w:line="300"/>
        <w:ind w:left="360"/>
      </w:pPr>
      <w:r>
        <w:rPr>
          <w:rFonts w:ascii="Arial" w:eastAsia="Yu Gothic" w:hAnsi="Arial"/>
          <w:sz w:val="22"/>
          <w:szCs w:val="22"/>
        </w:rPr>
        <w:t xml:space="preserve">It was the first time I had seen snow.（雪を見たのは、そのときが初めてだった。）</w:t>
      </w:r>
    </w:p>
    <w:p>
      <w:pPr>
        <w:spacing w:after="100" w:line="300"/>
        <w:ind w:left="360"/>
      </w:pPr>
      <w:r>
        <w:rPr>
          <w:rFonts w:ascii="Arial" w:eastAsia="Yu Gothic" w:hAnsi="Arial"/>
          <w:sz w:val="22"/>
          <w:szCs w:val="22"/>
        </w:rPr>
        <w:t xml:space="preserve">When we arrived, the movie had already started.（私たちが着いたとき、映画はもう始まっていた。）</w:t>
      </w:r>
    </w:p>
    <w:p>
      <w:pPr>
        <w:spacing w:after="0" w:line="300"/>
      </w:pPr>
      <w:r>
        <w:rPr>
          <w:rFonts w:ascii="Arial" w:eastAsia="Yu Gothic" w:hAnsi="Arial"/>
          <w:color w:val="666666"/>
          <w:sz w:val="16"/>
          <w:szCs w:val="16"/>
        </w:rPr>
        <w:t xml:space="preserve">出典：PR TIMES（一般社団法人日本動画協会）、NHKニュース、THE HOLLYWOOD REPORTER JAPAN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アニメの市場規模が初めて4兆円をこえた　半分以上は海外、5年連続で最高（高校生版ワークシート）</dc:title>
  <dc:creator>時事英語ジュニア</dc:creator>
  <cp:lastModifiedBy>Un-named</cp:lastModifiedBy>
  <cp:revision>1</cp:revision>
  <dcterms:created xsi:type="dcterms:W3CDTF">2026-11-02T21:54:12.798Z</dcterms:created>
  <dcterms:modified xsi:type="dcterms:W3CDTF">2026-11-02T21:54:12.798Z</dcterms:modified>
</cp:coreProperties>
</file>

<file path=docProps/custom.xml><?xml version="1.0" encoding="utf-8"?>
<Properties xmlns="http://schemas.openxmlformats.org/officeDocument/2006/custom-properties" xmlns:vt="http://schemas.openxmlformats.org/officeDocument/2006/docPropsVTypes"/>
</file>