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マインドフルネスとは？よい習慣が多い10代ほど心が元気、5年追った研究</w:t>
      </w:r>
    </w:p>
    <w:p>
      <w:pPr>
        <w:spacing w:after="200" w:line="300"/>
      </w:pPr>
      <w:r>
        <w:rPr>
          <w:rFonts w:ascii="Arial" w:eastAsia="Yu Gothic" w:hAnsi="Arial"/>
          <w:b/>
          <w:bCs/>
          <w:color w:val="0B7CC1"/>
          <w:sz w:val="26"/>
          <w:szCs w:val="26"/>
        </w:rPr>
        <w:t xml:space="preserve">Beyond Sleep, Diet and Exercise, Teen Well-Being Builds Up</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Teenagers who had more healthy habits and personal strengths reported better well-being years later, according to a study from Australia. Researchers at the Thompson Institute of the University of the Sunshine Coast published the work in the Journal of Adolescence, and the university announced it on October 13.</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used data from the Longitudinal Adolescent Brain Study, which has followed the same group of young people for up to five years. The participants, who were 12 to 17 years old, had brain scans and thinking tests. They also answered questions about their mental health and daily life.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Sleep, diet and exercise are often called the big three for mental health. The researchers wanted to see whether other factors also mattered. They added social connectedness, or how close young people feel to others, and mindfulness, which means being present and engaged in daily life.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Teens who had a greater number of these protective factors were more likely to report positive well-being and lower psychological distress at later checks. The link remained even after the team took the teens' earlier mental health into account. The factors also tended to cluster, so a teen with one strength often had others.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study was observational, so it shows an association rather than proof that the habits caused better well-being. The participants also came from one region of Australia. In a 2024 study of 103 young teens from the same project, the team found that social connectedness was the strongest predictor of both distress and well-being.</w:t>
      </w:r>
    </w:p>
    <w:p>
      <w:pPr>
        <w:spacing w:after="120" w:line="300"/>
      </w:pPr>
      <w:r>
        <w:rPr>
          <w:rFonts w:ascii="Arial" w:eastAsia="Yu Gothic" w:hAnsi="Arial"/>
          <w:color w:val="555555"/>
          <w:sz w:val="18"/>
          <w:szCs w:val="18"/>
        </w:rPr>
        <w:t xml:space="preserve">音声・ゲーム：https://www.haradaeigo.com/jijieigo-junior/news/2026-10-15-teen-wellbeing-habits-add-up/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well-being（外）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心身の元気さ、幸福（ウェルビーイング）　feeling healthy, happy and comfortable in life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　people who take part in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diet（A2）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（ふだんの）食事　the kinds of food you usually eat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factors（B2）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要素、要因　things that help cause a result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engaged（B1）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打ちこんでいる、夢中になっている　fully interested and taking part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protective（B1）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守る、保護する　keeping someone safe from harm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distress（外）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（心の）苦しみ、つらさ　a strong feeling of worry or sadness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cluster（外）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まとまって現れる、集まる　to come together in a small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association（A2）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（2つのことの）関係、関連　a link between two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predictor（B2）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予測するもの、予測の手がかり　something that helps you guess what will happen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the study take place?</w:t>
      </w:r>
    </w:p>
    <w:p>
      <w:pPr>
        <w:spacing w:after="100" w:line="300"/>
        <w:ind w:left="360"/>
      </w:pPr>
      <w:r>
        <w:rPr>
          <w:rFonts w:ascii="Arial" w:eastAsia="Yu Gothic" w:hAnsi="Arial"/>
          <w:sz w:val="22"/>
          <w:szCs w:val="22"/>
        </w:rPr>
        <w:t xml:space="preserve">A. In Japan　　B. In Australia　　C. In the United States　　D. In Finland</w:t>
      </w:r>
    </w:p>
    <w:p>
      <w:pPr>
        <w:spacing w:after="40" w:line="300"/>
      </w:pPr>
      <w:r>
        <w:rPr>
          <w:rFonts w:ascii="Arial" w:eastAsia="Yu Gothic" w:hAnsi="Arial"/>
          <w:sz w:val="22"/>
          <w:szCs w:val="22"/>
        </w:rPr>
        <w:t xml:space="preserve">(2) What did the participants do in the brain study?</w:t>
      </w:r>
    </w:p>
    <w:p>
      <w:pPr>
        <w:spacing w:after="100" w:line="300"/>
        <w:ind w:left="360"/>
      </w:pPr>
      <w:r>
        <w:rPr>
          <w:rFonts w:ascii="Arial" w:eastAsia="Yu Gothic" w:hAnsi="Arial"/>
          <w:sz w:val="22"/>
          <w:szCs w:val="22"/>
        </w:rPr>
        <w:t xml:space="preserve">A. They took a sleeping pill every night.　　B. They wrote a diary about their friends.　　C. They had brain scans and thinking tests and answered questions.　　D. They ran five kilometers every week.</w:t>
      </w:r>
    </w:p>
    <w:p>
      <w:pPr>
        <w:spacing w:after="40" w:line="300"/>
      </w:pPr>
      <w:r>
        <w:rPr>
          <w:rFonts w:ascii="Arial" w:eastAsia="Yu Gothic" w:hAnsi="Arial"/>
          <w:sz w:val="22"/>
          <w:szCs w:val="22"/>
        </w:rPr>
        <w:t xml:space="preserve">(3) What does mindfulness mean in this article?</w:t>
      </w:r>
    </w:p>
    <w:p>
      <w:pPr>
        <w:spacing w:after="100" w:line="300"/>
        <w:ind w:left="360"/>
      </w:pPr>
      <w:r>
        <w:rPr>
          <w:rFonts w:ascii="Arial" w:eastAsia="Yu Gothic" w:hAnsi="Arial"/>
          <w:sz w:val="22"/>
          <w:szCs w:val="22"/>
        </w:rPr>
        <w:t xml:space="preserve">A. Being present and engaged in daily life　　B. Sleeping more than nine hours　　C. Eating only vegetables　　D. Thinking about many things at once</w:t>
      </w:r>
    </w:p>
    <w:p>
      <w:pPr>
        <w:spacing w:after="40" w:line="300"/>
      </w:pPr>
      <w:r>
        <w:rPr>
          <w:rFonts w:ascii="Arial" w:eastAsia="Yu Gothic" w:hAnsi="Arial"/>
          <w:sz w:val="22"/>
          <w:szCs w:val="22"/>
        </w:rPr>
        <w:t xml:space="preserve">(4) What happened after the team took earlier mental health into account?</w:t>
      </w:r>
    </w:p>
    <w:p>
      <w:pPr>
        <w:spacing w:after="100" w:line="300"/>
        <w:ind w:left="360"/>
      </w:pPr>
      <w:r>
        <w:rPr>
          <w:rFonts w:ascii="Arial" w:eastAsia="Yu Gothic" w:hAnsi="Arial"/>
          <w:sz w:val="22"/>
          <w:szCs w:val="22"/>
        </w:rPr>
        <w:t xml:space="preserve">A. The link disappeared.　　B. The teens stopped the study.　　C. The big three became less important.　　D. The link remained.</w:t>
      </w:r>
    </w:p>
    <w:p>
      <w:pPr>
        <w:spacing w:after="40" w:line="300"/>
      </w:pPr>
      <w:r>
        <w:rPr>
          <w:rFonts w:ascii="Arial" w:eastAsia="Yu Gothic" w:hAnsi="Arial"/>
          <w:sz w:val="22"/>
          <w:szCs w:val="22"/>
        </w:rPr>
        <w:t xml:space="preserve">(5) Why can't the study prove that the habits caused better well-being?</w:t>
      </w:r>
    </w:p>
    <w:p>
      <w:pPr>
        <w:spacing w:after="100" w:line="300"/>
        <w:ind w:left="360"/>
      </w:pPr>
      <w:r>
        <w:rPr>
          <w:rFonts w:ascii="Arial" w:eastAsia="Yu Gothic" w:hAnsi="Arial"/>
          <w:sz w:val="22"/>
          <w:szCs w:val="22"/>
        </w:rPr>
        <w:t xml:space="preserve">A. Because it was observational　　B. Because the teens were too young　　C. Because it lasted only one week　　D. Because it did not ask about sleep</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university announced the study on October 13.</w:t>
      </w:r>
    </w:p>
    <w:p>
      <w:pPr>
        <w:spacing w:after="100" w:line="300"/>
      </w:pPr>
      <w:r>
        <w:rPr>
          <w:rFonts w:ascii="Arial" w:eastAsia="Yu Gothic" w:hAnsi="Arial"/>
          <w:sz w:val="22"/>
          <w:szCs w:val="22"/>
        </w:rPr>
        <w:t xml:space="preserve">(2) (     ) The study looked only at sleep, diet and exercise.</w:t>
      </w:r>
    </w:p>
    <w:p>
      <w:pPr>
        <w:spacing w:after="100" w:line="300"/>
      </w:pPr>
      <w:r>
        <w:rPr>
          <w:rFonts w:ascii="Arial" w:eastAsia="Yu Gothic" w:hAnsi="Arial"/>
          <w:sz w:val="22"/>
          <w:szCs w:val="22"/>
        </w:rPr>
        <w:t xml:space="preserve">(3) (     ) A teen with one strength often had other strengths too.</w:t>
      </w:r>
    </w:p>
    <w:p>
      <w:pPr>
        <w:spacing w:after="100" w:line="300"/>
      </w:pPr>
      <w:r>
        <w:rPr>
          <w:rFonts w:ascii="Arial" w:eastAsia="Yu Gothic" w:hAnsi="Arial"/>
          <w:sz w:val="22"/>
          <w:szCs w:val="22"/>
        </w:rPr>
        <w:t xml:space="preserve">(4) (     ) The participants came from many countries.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engaged / participants / diet / protective / well-being / factors ]</w:t>
      </w:r>
    </w:p>
    <w:p>
      <w:pPr>
        <w:spacing w:after="100" w:line="300"/>
      </w:pPr>
      <w:r>
        <w:rPr>
          <w:rFonts w:ascii="Arial" w:eastAsia="Yu Gothic" w:hAnsi="Arial"/>
          <w:sz w:val="22"/>
          <w:szCs w:val="22"/>
        </w:rPr>
        <w:t xml:space="preserve">(1) The _____, who were 12 to 17 years old, had brain scans and thinking tests.</w:t>
      </w:r>
    </w:p>
    <w:p>
      <w:pPr>
        <w:spacing w:after="100" w:line="300"/>
      </w:pPr>
      <w:r>
        <w:rPr>
          <w:rFonts w:ascii="Arial" w:eastAsia="Yu Gothic" w:hAnsi="Arial"/>
          <w:sz w:val="22"/>
          <w:szCs w:val="22"/>
        </w:rPr>
        <w:t xml:space="preserve">(2) The researchers wanted to see whether other _____ also mattered.</w:t>
      </w:r>
    </w:p>
    <w:p>
      <w:pPr>
        <w:spacing w:after="100" w:line="300"/>
      </w:pPr>
      <w:r>
        <w:rPr>
          <w:rFonts w:ascii="Arial" w:eastAsia="Yu Gothic" w:hAnsi="Arial"/>
          <w:sz w:val="22"/>
          <w:szCs w:val="22"/>
        </w:rPr>
        <w:t xml:space="preserve">(3) Sleep, _____ and exercise are often called the big three for mental health.</w:t>
      </w:r>
    </w:p>
    <w:p>
      <w:pPr>
        <w:spacing w:after="100" w:line="300"/>
      </w:pPr>
      <w:r>
        <w:rPr>
          <w:rFonts w:ascii="Arial" w:eastAsia="Yu Gothic" w:hAnsi="Arial"/>
          <w:sz w:val="22"/>
          <w:szCs w:val="22"/>
        </w:rPr>
        <w:t xml:space="preserve">(4) They added social connectedness, or how close young people feel to others, and mindfulness, which means being present and _____ in daily life.</w:t>
      </w:r>
    </w:p>
    <w:p>
      <w:pPr>
        <w:spacing w:after="100" w:line="300"/>
      </w:pPr>
      <w:r>
        <w:rPr>
          <w:rFonts w:ascii="Arial" w:eastAsia="Yu Gothic" w:hAnsi="Arial"/>
          <w:sz w:val="22"/>
          <w:szCs w:val="22"/>
        </w:rPr>
        <w:t xml:space="preserve">(5) Teenagers who had more healthy habits and personal strengths reported better _____ years later, according to a study from Australia.</w:t>
      </w:r>
    </w:p>
    <w:p>
      <w:pPr>
        <w:spacing w:after="100" w:line="300"/>
      </w:pPr>
      <w:r>
        <w:rPr>
          <w:rFonts w:ascii="Arial" w:eastAsia="Yu Gothic" w:hAnsi="Arial"/>
          <w:sz w:val="22"/>
          <w:szCs w:val="22"/>
        </w:rPr>
        <w:t xml:space="preserve">(6) Teens who had a greater number of these _____ factors were more likely to report positive well-being and lower psychological distress at later checks.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and / life / also / They / answered / health / questions / daily / about / their / mental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also / came / The / from / one / Australia / participants / region / of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whether / other / The / to / factors / researchers / wanted / also / mattered / see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schools in other countries teach mindfulness in class. Should Japanese schools do the same? Why or why not?（外国には、授業でマインドフルネスを教える学校もあります。日本の学校も同じようにするべきだと思いますか。理由も答えよう。）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do you think is more important for students' mental health, sleep or friends? Explain your answer.（生徒の心の健康にとって、睡眠と友だちのどちらがより大切だと思いますか。説明しよう。）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participants  (2) factors  (3) diet  (4) engaged  (5) well-being  (6) protective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They also answered questions about their mental health and daily life.</w:t>
      </w:r>
    </w:p>
    <w:p>
      <w:pPr>
        <w:spacing w:after="100" w:line="300"/>
        <w:ind w:left="360"/>
      </w:pPr>
      <w:r>
        <w:rPr>
          <w:rFonts w:ascii="Arial" w:eastAsia="Yu Gothic" w:hAnsi="Arial"/>
          <w:sz w:val="22"/>
          <w:szCs w:val="22"/>
        </w:rPr>
        <w:t xml:space="preserve">(2) The participants also came from one region of Australia.</w:t>
      </w:r>
    </w:p>
    <w:p>
      <w:pPr>
        <w:spacing w:after="100" w:line="300"/>
        <w:ind w:left="360"/>
      </w:pPr>
      <w:r>
        <w:rPr>
          <w:rFonts w:ascii="Arial" w:eastAsia="Yu Gothic" w:hAnsi="Arial"/>
          <w:sz w:val="22"/>
          <w:szCs w:val="22"/>
        </w:rPr>
        <w:t xml:space="preserve">(3) The researchers wanted to see whether other factors also mattered.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健康的な習慣や心の強みが多い10代ほど、数年後に心の元気さ（ウェルビーイング）が高いと答えていたことが、オーストラリアの研究でわかりました。サンシャイン・コースト大学トンプソン研究所の研究者たちが学術誌「ジャーナル・オブ・アドレッセンス」に発表し、大学が10月13日に公表しました。</w:t>
      </w:r>
    </w:p>
    <w:p>
      <w:pPr>
        <w:spacing w:after="100" w:line="340"/>
      </w:pPr>
      <w:r>
        <w:rPr>
          <w:rFonts w:ascii="Arial" w:eastAsia="Yu Gothic" w:hAnsi="Arial"/>
          <w:sz w:val="22"/>
          <w:szCs w:val="22"/>
        </w:rPr>
        <w:t xml:space="preserve">2  チームが使ったのは「思春期の脳の長期研究」のデータで、この研究は同じ若者のグループを最長5年間追いかけています。参加した12〜17歳の若者は、脳の画像の撮影や、考える力のテストを受けました。心の健康や毎日の生活についての質問にも答えました。</w:t>
      </w:r>
    </w:p>
    <w:p>
      <w:pPr>
        <w:spacing w:after="100" w:line="340"/>
      </w:pPr>
      <w:r>
        <w:rPr>
          <w:rFonts w:ascii="Arial" w:eastAsia="Yu Gothic" w:hAnsi="Arial"/>
          <w:sz w:val="22"/>
          <w:szCs w:val="22"/>
        </w:rPr>
        <w:t xml:space="preserve">3  睡眠・食事・運動は、心の健康のための「3大要素」とよく呼ばれます。研究者たちは、ほかの要素も関係するのかを確かめたいと考えました。そこで、人とのつながり、つまり若者がほかの人をどれだけ身近に感じているかと、マインドフルネス、つまり毎日の生活で「いま」に気持ちを向けて打ちこめているかを加えました。</w:t>
      </w:r>
    </w:p>
    <w:p>
      <w:pPr>
        <w:spacing w:after="100" w:line="340"/>
      </w:pPr>
      <w:r>
        <w:rPr>
          <w:rFonts w:ascii="Arial" w:eastAsia="Yu Gothic" w:hAnsi="Arial"/>
          <w:sz w:val="22"/>
          <w:szCs w:val="22"/>
        </w:rPr>
        <w:t xml:space="preserve">4  こうした心を守る要素を多く持つ10代ほど、あとの調査で、心が元気で、精神的なつらさが少ないと答える傾向がありました。チームがその10代の以前の心の状態を考えに入れても、この関係は残りました。また、これらの要素はまとまって現れる傾向があり、1つの強みを持つ10代は、ほかの強みも持っていることが多くありました。</w:t>
      </w:r>
    </w:p>
    <w:p>
      <w:pPr>
        <w:spacing w:after="100" w:line="340"/>
      </w:pPr>
      <w:r>
        <w:rPr>
          <w:rFonts w:ascii="Arial" w:eastAsia="Yu Gothic" w:hAnsi="Arial"/>
          <w:sz w:val="22"/>
          <w:szCs w:val="22"/>
        </w:rPr>
        <w:t xml:space="preserve">5  この研究は観察による研究なので、わかったのは関係であって、習慣が心の元気を生んだという証明ではありません。また、参加者はオーストラリアの1つの地域の若者でした。同じ研究プロジェクトの若い10代103人を調べた2024年の研究では、人とのつながりが、精神的なつらさと心の元気さの両方をいちばんよく予測する要素で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who（～する人）</w:t>
      </w:r>
    </w:p>
    <w:p>
      <w:pPr>
        <w:spacing w:after="100" w:line="300"/>
      </w:pPr>
      <w:r>
        <w:rPr>
          <w:rFonts w:ascii="Arial" w:eastAsia="Yu Gothic" w:hAnsi="Arial"/>
          <w:sz w:val="22"/>
          <w:szCs w:val="22"/>
        </w:rPr>
        <w:t xml:space="preserve">who のうしろの文が、前の「人」を説明する。本文の Teens who had a greater number of these protective factors were more likely to ... は「こうした心を守る要素を多く持つ10代は…しやすかった」。主語の Teens と動詞 were のあいだに、who ～ factors という長い説明が入っているので、どこまでが主語かを見きわめるのが長文読解のコツ。</w:t>
      </w:r>
    </w:p>
    <w:p>
      <w:pPr>
        <w:spacing w:after="100" w:line="300"/>
        <w:ind w:left="360"/>
      </w:pPr>
      <w:r>
        <w:rPr>
          <w:rFonts w:ascii="Arial" w:eastAsia="Yu Gothic" w:hAnsi="Arial"/>
          <w:sz w:val="22"/>
          <w:szCs w:val="22"/>
        </w:rPr>
        <w:t xml:space="preserve">Students who sleep well often do better on tests.（よく眠る生徒は、テストでよい点をとることが多い。）</w:t>
      </w:r>
    </w:p>
    <w:p>
      <w:pPr>
        <w:spacing w:after="100" w:line="300"/>
        <w:ind w:left="360"/>
      </w:pPr>
      <w:r>
        <w:rPr>
          <w:rFonts w:ascii="Arial" w:eastAsia="Yu Gothic" w:hAnsi="Arial"/>
          <w:sz w:val="22"/>
          <w:szCs w:val="22"/>
        </w:rPr>
        <w:t xml:space="preserve">The girl who is talking to Ken is my sister.（ケンと話している女の子は私の姉です。）</w:t>
      </w:r>
    </w:p>
    <w:p>
      <w:pPr>
        <w:spacing w:after="0" w:line="300"/>
      </w:pPr>
      <w:r>
        <w:rPr>
          <w:rFonts w:ascii="Arial" w:eastAsia="Yu Gothic" w:hAnsi="Arial"/>
          <w:color w:val="666666"/>
          <w:sz w:val="16"/>
          <w:szCs w:val="16"/>
        </w:rPr>
        <w:t xml:space="preserve">出典：University of the Sunshine Coast（Scimex）、Medical Xpress、Frontiers in Psychiatry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マインドフルネスとは？よい習慣が多い10代ほど心が元気、5年追った研究（高校生版ワークシート）</dc:title>
  <dc:creator>時事英語ジュニア</dc:creator>
  <cp:lastModifiedBy>Un-named</cp:lastModifiedBy>
  <cp:revision>1</cp:revision>
  <dcterms:created xsi:type="dcterms:W3CDTF">2026-11-02T01:34:49.491Z</dcterms:created>
  <dcterms:modified xsi:type="dcterms:W3CDTF">2026-11-02T01:34:49.491Z</dcterms:modified>
</cp:coreProperties>
</file>

<file path=docProps/custom.xml><?xml version="1.0" encoding="utf-8"?>
<Properties xmlns="http://schemas.openxmlformats.org/officeDocument/2006/custom-properties" xmlns:vt="http://schemas.openxmlformats.org/officeDocument/2006/docPropsVTypes"/>
</file>