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姿勢で気分は変わる？タブレットを立てて背すじがのびた人は前向きに、200人の実験</w:t>
      </w:r>
    </w:p>
    <w:p>
      <w:pPr>
        <w:spacing w:after="200" w:line="300"/>
      </w:pPr>
      <w:r>
        <w:rPr>
          <w:rFonts w:ascii="Arial" w:eastAsia="Yu Gothic" w:hAnsi="Arial"/>
          <w:b/>
          <w:bCs/>
          <w:color w:val="0B7CC1"/>
          <w:sz w:val="26"/>
          <w:szCs w:val="26"/>
        </w:rPr>
        <w:t xml:space="preserve">How You Hold a Tablet May Shape Your Mood and Choices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Researchers at McGill University in Canada have found that sitting up straight while using a tablet may slightly improve people's mood and lead to better choices in a game. The study appeared in the British Journal of Psychology. The university announced the results in August.</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Nearly 200 people from the university community took part. They were told that they were testing a mobile app, but the real question was how their posture affected them. In one group, the tablet sat on a stand on an adjustable table, which made people sit upright. In the other, the tablet lay flat on a lowered desk, so people hunched over it. Video software measured the angle of each person's neck to check their posture.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Next, the participants played a computer game in which they pumped up a virtual balloon. Every pump added money, but if the balloon burst, they lost everything they had earned in that round. They could stop and keep their money at any time.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Over the course of the game, the upright group took greater risks and tended to earn more. Jorge Armony, the senior author of the study, said these players were not acting more impulsively but were choosing a more effective strategy. The upright group also reported significantly stronger feelings of pride, which are linked to a positive mood.</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study was also designed to avoid a problem with earlier research on power poses, in which people may have guessed what was being tested. In interviews afterward, most participants said they had not noticed that their posture was being changed. Armony said the effects were small and were seen only in a lab, and that changing posture is unlikely to transform someone's life.</w:t>
      </w:r>
    </w:p>
    <w:p>
      <w:pPr>
        <w:spacing w:after="120" w:line="300"/>
      </w:pPr>
      <w:r>
        <w:rPr>
          <w:rFonts w:ascii="Arial" w:eastAsia="Yu Gothic" w:hAnsi="Arial"/>
          <w:color w:val="555555"/>
          <w:sz w:val="18"/>
          <w:szCs w:val="18"/>
        </w:rPr>
        <w:t xml:space="preserve">音声・ゲーム：https://www.haradaeigo.com/jijieigo-junior/news/2026-10-14-posture-mood-tablet-study/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improve（A2）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よくする、改善する　to make something better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posture（外）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姿勢　the way you hold your body when you sit or stand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affected（B1）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影響した　caused a change in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measured（B1）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はかった、測定した　found the size or amount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participants（B1）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参加者　people who take part in an activity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virtual（B1）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仮想の、画面の中の　made by a computer, not real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tended（B1）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～する傾向があった　usually did something, but not always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strategy（A2）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作戦、戦略　a plan to reach a goal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avoid（A2）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さける　to keep away from something bad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transform（B1）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大きく変える　to change something completely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were the participants told they were doing?</w:t>
      </w:r>
    </w:p>
    <w:p>
      <w:pPr>
        <w:spacing w:after="100" w:line="300"/>
        <w:ind w:left="360"/>
      </w:pPr>
      <w:r>
        <w:rPr>
          <w:rFonts w:ascii="Arial" w:eastAsia="Yu Gothic" w:hAnsi="Arial"/>
          <w:sz w:val="22"/>
          <w:szCs w:val="22"/>
        </w:rPr>
        <w:t xml:space="preserve">A. Testing a mobile app　　B. Taking a posture test　　C. Learning to draw　　D. Building a tablet stand</w:t>
      </w:r>
    </w:p>
    <w:p>
      <w:pPr>
        <w:spacing w:after="40" w:line="300"/>
      </w:pPr>
      <w:r>
        <w:rPr>
          <w:rFonts w:ascii="Arial" w:eastAsia="Yu Gothic" w:hAnsi="Arial"/>
          <w:sz w:val="22"/>
          <w:szCs w:val="22"/>
        </w:rPr>
        <w:t xml:space="preserve">(2) How did the researchers check people's posture?</w:t>
      </w:r>
    </w:p>
    <w:p>
      <w:pPr>
        <w:spacing w:after="100" w:line="300"/>
        <w:ind w:left="360"/>
      </w:pPr>
      <w:r>
        <w:rPr>
          <w:rFonts w:ascii="Arial" w:eastAsia="Yu Gothic" w:hAnsi="Arial"/>
          <w:sz w:val="22"/>
          <w:szCs w:val="22"/>
        </w:rPr>
        <w:t xml:space="preserve">A. By asking them every minute　　B. By measuring the angle of their necks with video software　　C. By weighing them before the game　　D. By watching their hands on the tablet</w:t>
      </w:r>
    </w:p>
    <w:p>
      <w:pPr>
        <w:spacing w:after="40" w:line="300"/>
      </w:pPr>
      <w:r>
        <w:rPr>
          <w:rFonts w:ascii="Arial" w:eastAsia="Yu Gothic" w:hAnsi="Arial"/>
          <w:sz w:val="22"/>
          <w:szCs w:val="22"/>
        </w:rPr>
        <w:t xml:space="preserve">(3) What happened in the game when the balloon burst?</w:t>
      </w:r>
    </w:p>
    <w:p>
      <w:pPr>
        <w:spacing w:after="100" w:line="300"/>
        <w:ind w:left="360"/>
      </w:pPr>
      <w:r>
        <w:rPr>
          <w:rFonts w:ascii="Arial" w:eastAsia="Yu Gothic" w:hAnsi="Arial"/>
          <w:sz w:val="22"/>
          <w:szCs w:val="22"/>
        </w:rPr>
        <w:t xml:space="preserve">A. Players got double money.　　B. The game moved to a new tablet.　　C. Players lost the money earned in that round.　　D. Players had to change their posture.</w:t>
      </w:r>
    </w:p>
    <w:p>
      <w:pPr>
        <w:spacing w:after="40" w:line="300"/>
      </w:pPr>
      <w:r>
        <w:rPr>
          <w:rFonts w:ascii="Arial" w:eastAsia="Yu Gothic" w:hAnsi="Arial"/>
          <w:sz w:val="22"/>
          <w:szCs w:val="22"/>
        </w:rPr>
        <w:t xml:space="preserve">(4) According to Armony, why did the upright group take greater risks?</w:t>
      </w:r>
    </w:p>
    <w:p>
      <w:pPr>
        <w:spacing w:after="100" w:line="300"/>
        <w:ind w:left="360"/>
      </w:pPr>
      <w:r>
        <w:rPr>
          <w:rFonts w:ascii="Arial" w:eastAsia="Yu Gothic" w:hAnsi="Arial"/>
          <w:sz w:val="22"/>
          <w:szCs w:val="22"/>
        </w:rPr>
        <w:t xml:space="preserve">A. They were acting more impulsively.　　B. They did not understand the game.　　C. They wanted to finish quickly.　　D. They were choosing a more effective strategy.</w:t>
      </w:r>
    </w:p>
    <w:p>
      <w:pPr>
        <w:spacing w:after="40" w:line="300"/>
      </w:pPr>
      <w:r>
        <w:rPr>
          <w:rFonts w:ascii="Arial" w:eastAsia="Yu Gothic" w:hAnsi="Arial"/>
          <w:sz w:val="22"/>
          <w:szCs w:val="22"/>
        </w:rPr>
        <w:t xml:space="preserve">(5) What did most participants say in the interviews?</w:t>
      </w:r>
    </w:p>
    <w:p>
      <w:pPr>
        <w:spacing w:after="100" w:line="300"/>
        <w:ind w:left="360"/>
      </w:pPr>
      <w:r>
        <w:rPr>
          <w:rFonts w:ascii="Arial" w:eastAsia="Yu Gothic" w:hAnsi="Arial"/>
          <w:sz w:val="22"/>
          <w:szCs w:val="22"/>
        </w:rPr>
        <w:t xml:space="preserve">A. They had not noticed their posture was being changed.　　B. They felt tired after the game.　　C. They knew the study was about power poses.　　D. They wanted to play the game again.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university announced the results in August.</w:t>
      </w:r>
    </w:p>
    <w:p>
      <w:pPr>
        <w:spacing w:after="100" w:line="300"/>
      </w:pPr>
      <w:r>
        <w:rPr>
          <w:rFonts w:ascii="Arial" w:eastAsia="Yu Gothic" w:hAnsi="Arial"/>
          <w:sz w:val="22"/>
          <w:szCs w:val="22"/>
        </w:rPr>
        <w:t xml:space="preserve">(2) (     ) In the game, players had to keep pumping until the balloon burst.</w:t>
      </w:r>
    </w:p>
    <w:p>
      <w:pPr>
        <w:spacing w:after="100" w:line="300"/>
      </w:pPr>
      <w:r>
        <w:rPr>
          <w:rFonts w:ascii="Arial" w:eastAsia="Yu Gothic" w:hAnsi="Arial"/>
          <w:sz w:val="22"/>
          <w:szCs w:val="22"/>
        </w:rPr>
        <w:t xml:space="preserve">(3) (     ) The upright group reported stronger feelings of pride.</w:t>
      </w:r>
    </w:p>
    <w:p>
      <w:pPr>
        <w:spacing w:after="100" w:line="300"/>
      </w:pPr>
      <w:r>
        <w:rPr>
          <w:rFonts w:ascii="Arial" w:eastAsia="Yu Gothic" w:hAnsi="Arial"/>
          <w:sz w:val="22"/>
          <w:szCs w:val="22"/>
        </w:rPr>
        <w:t xml:space="preserve">(4) (     ) Armony said changing posture can completely change a person's life.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improve / posture / measured / tended / participants / strategy ]</w:t>
      </w:r>
    </w:p>
    <w:p>
      <w:pPr>
        <w:spacing w:after="100" w:line="300"/>
      </w:pPr>
      <w:r>
        <w:rPr>
          <w:rFonts w:ascii="Arial" w:eastAsia="Yu Gothic" w:hAnsi="Arial"/>
          <w:sz w:val="22"/>
          <w:szCs w:val="22"/>
        </w:rPr>
        <w:t xml:space="preserve">(1) Over the course of the game, the upright group took greater risks and _____ to earn more.</w:t>
      </w:r>
    </w:p>
    <w:p>
      <w:pPr>
        <w:spacing w:after="100" w:line="300"/>
      </w:pPr>
      <w:r>
        <w:rPr>
          <w:rFonts w:ascii="Arial" w:eastAsia="Yu Gothic" w:hAnsi="Arial"/>
          <w:sz w:val="22"/>
          <w:szCs w:val="22"/>
        </w:rPr>
        <w:t xml:space="preserve">(2) Video software _____ the angle of each person's neck to check their posture.</w:t>
      </w:r>
    </w:p>
    <w:p>
      <w:pPr>
        <w:spacing w:after="100" w:line="300"/>
      </w:pPr>
      <w:r>
        <w:rPr>
          <w:rFonts w:ascii="Arial" w:eastAsia="Yu Gothic" w:hAnsi="Arial"/>
          <w:sz w:val="22"/>
          <w:szCs w:val="22"/>
        </w:rPr>
        <w:t xml:space="preserve">(3) Researchers at McGill University in Canada have found that sitting up straight while using a tablet may slightly _____ people's mood and lead to better choices in a game.</w:t>
      </w:r>
    </w:p>
    <w:p>
      <w:pPr>
        <w:spacing w:after="100" w:line="300"/>
      </w:pPr>
      <w:r>
        <w:rPr>
          <w:rFonts w:ascii="Arial" w:eastAsia="Yu Gothic" w:hAnsi="Arial"/>
          <w:sz w:val="22"/>
          <w:szCs w:val="22"/>
        </w:rPr>
        <w:t xml:space="preserve">(4) Next, the _____ played a computer game in which they pumped up a virtual balloon.</w:t>
      </w:r>
    </w:p>
    <w:p>
      <w:pPr>
        <w:spacing w:after="100" w:line="300"/>
      </w:pPr>
      <w:r>
        <w:rPr>
          <w:rFonts w:ascii="Arial" w:eastAsia="Yu Gothic" w:hAnsi="Arial"/>
          <w:sz w:val="22"/>
          <w:szCs w:val="22"/>
        </w:rPr>
        <w:t xml:space="preserve">(5) They were told that they were testing a mobile app, but the real question was how their _____ affected them.</w:t>
      </w:r>
    </w:p>
    <w:p>
      <w:pPr>
        <w:spacing w:after="100" w:line="300"/>
      </w:pPr>
      <w:r>
        <w:rPr>
          <w:rFonts w:ascii="Arial" w:eastAsia="Yu Gothic" w:hAnsi="Arial"/>
          <w:sz w:val="22"/>
          <w:szCs w:val="22"/>
        </w:rPr>
        <w:t xml:space="preserve">(6) Jorge Armony, the senior author of the study, said these players were not acting more impulsively but were choosing a more effective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part / from / community / took / 200 / university / people / Nearly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any / stop / money / and / keep / time / their / at / They / could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Journal / in / of / British / The / study / the / Psychology / appeared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schools should think more about desks and chairs for students? Why or why not?（学校は生徒の机やいすについてもっと考えるべきだと思いますか。理由も答えましょう。）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The researchers say the effect is small. Would you still try to change your posture when you study? Why?（研究者は効果は小さいと言っています。それでも勉強のときに姿勢を変えてみますか。それはなぜですか。）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B  (3) C  (4) D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tended  (2) measured  (3) improve  (4) participants  (5) posture  (6) strategy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Nearly 200 people from the university community took part.</w:t>
      </w:r>
    </w:p>
    <w:p>
      <w:pPr>
        <w:spacing w:after="100" w:line="300"/>
        <w:ind w:left="360"/>
      </w:pPr>
      <w:r>
        <w:rPr>
          <w:rFonts w:ascii="Arial" w:eastAsia="Yu Gothic" w:hAnsi="Arial"/>
          <w:sz w:val="22"/>
          <w:szCs w:val="22"/>
        </w:rPr>
        <w:t xml:space="preserve">(2) They could stop and keep their money at any time.</w:t>
      </w:r>
    </w:p>
    <w:p>
      <w:pPr>
        <w:spacing w:after="100" w:line="300"/>
        <w:ind w:left="360"/>
      </w:pPr>
      <w:r>
        <w:rPr>
          <w:rFonts w:ascii="Arial" w:eastAsia="Yu Gothic" w:hAnsi="Arial"/>
          <w:sz w:val="22"/>
          <w:szCs w:val="22"/>
        </w:rPr>
        <w:t xml:space="preserve">(3) The study appeared in the British Journal of Psychology.</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カナダのマギル大学の研究者たちが、タブレットを使うときに背すじをのばして座ると、気分が少しよくなり、ゲームでよりよい判断ができるかもしれないことを見つけました。この研究は、英国心理学会の学術誌に掲載されました。大学は8月に、その結果を発表しました。</w:t>
      </w:r>
    </w:p>
    <w:p>
      <w:pPr>
        <w:spacing w:after="100" w:line="340"/>
      </w:pPr>
      <w:r>
        <w:rPr>
          <w:rFonts w:ascii="Arial" w:eastAsia="Yu Gothic" w:hAnsi="Arial"/>
          <w:sz w:val="22"/>
          <w:szCs w:val="22"/>
        </w:rPr>
        <w:t xml:space="preserve">2  大学の関係者ら200人近くが参加しました。参加者はスマホ向けアプリを試すと言われていましたが、本当に調べたのは、姿勢が人にどう影響するかでした。一方のグループではタブレットが高さを変えられる机の上のスタンドに置かれ、そのため背すじがのびました。もう一方では、低くした机にタブレットが平らに置かれていたので、背中を丸めてのぞきこむ形になりました。動画のソフトで一人ひとりの首の角度をはかり、姿勢を確かめました。</w:t>
      </w:r>
    </w:p>
    <w:p>
      <w:pPr>
        <w:spacing w:after="100" w:line="340"/>
      </w:pPr>
      <w:r>
        <w:rPr>
          <w:rFonts w:ascii="Arial" w:eastAsia="Yu Gothic" w:hAnsi="Arial"/>
          <w:sz w:val="22"/>
          <w:szCs w:val="22"/>
        </w:rPr>
        <w:t xml:space="preserve">3  次に参加者は、画面の中の風船に空気を入れていくコンピューターゲームをしました。1回空気を入れるごとにお金がふえますが、風船が割れると、その回にかせいだお金はすべてなくなります。参加者はいつでもやめて、お金を受け取ることができました。</w:t>
      </w:r>
    </w:p>
    <w:p>
      <w:pPr>
        <w:spacing w:after="100" w:line="340"/>
      </w:pPr>
      <w:r>
        <w:rPr>
          <w:rFonts w:ascii="Arial" w:eastAsia="Yu Gothic" w:hAnsi="Arial"/>
          <w:sz w:val="22"/>
          <w:szCs w:val="22"/>
        </w:rPr>
        <w:t xml:space="preserve">4  ゲームを通して、背すじがのびたグループはより大きなリスクをとり、より多くかせぐ傾向がありました。研究の責任者のホルヘ・アルモニー教授は、この人たちは衝動的に動いていたのではなく、より効果的な作戦を選んでいたと話しました。背すじがのびたグループは、誇らしい気持ちも目立って強いと答えました。この気持ちは前向きな気分と結びついています。</w:t>
      </w:r>
    </w:p>
    <w:p>
      <w:pPr>
        <w:spacing w:after="100" w:line="340"/>
      </w:pPr>
      <w:r>
        <w:rPr>
          <w:rFonts w:ascii="Arial" w:eastAsia="Yu Gothic" w:hAnsi="Arial"/>
          <w:sz w:val="22"/>
          <w:szCs w:val="22"/>
        </w:rPr>
        <w:t xml:space="preserve">5  この研究は、これまでの「パワーポーズ」の研究にあった、参加者が何を調べられているか察していたかもしれないという問題をさけるようにも作られていました。あとの聞き取りでは、ほとんどの参加者が、自分の姿勢が変えられていたことに気づかなかったと答えました。アルモニー教授は、効果は小さく、実験室の中で見られたものにすぎず、姿勢を変えるだけで人生が大きく変わることはないだろうと話しました。</w:t>
      </w:r>
    </w:p>
    <w:p>
      <w:pPr>
        <w:pBdr>
          <w:bottom w:val="single" w:color="0B7CC1" w:sz="8" w:space="2"/>
        </w:pBdr>
        <w:spacing w:after="120" w:before="260"/>
      </w:pPr>
      <w:r>
        <w:rPr>
          <w:rFonts w:ascii="Arial" w:eastAsia="Yu Gothic" w:hAnsi="Arial"/>
          <w:b/>
          <w:bCs/>
          <w:color w:val="0B7CC1"/>
          <w:sz w:val="24"/>
          <w:szCs w:val="24"/>
        </w:rPr>
        <w:t xml:space="preserve">文法ポイント：前置詞 + 関係代名詞（in which など）</w:t>
      </w:r>
    </w:p>
    <w:p>
      <w:pPr>
        <w:spacing w:after="100" w:line="300"/>
      </w:pPr>
      <w:r>
        <w:rPr>
          <w:rFonts w:ascii="Arial" w:eastAsia="Yu Gothic" w:hAnsi="Arial"/>
          <w:sz w:val="22"/>
          <w:szCs w:val="22"/>
        </w:rPr>
        <w:t xml:space="preserve">関係代名詞の前に前置詞を置く形。本文の a computer game in which they pumped up a virtual balloon は「その中で風船に空気を入れていくゲーム」（= a computer game which they pumped up a virtual balloon in とは言わない）。which の前の前置詞は、元の文（they pumped up a balloon in the game）から来ている。入試の空所補充の定番。</w:t>
      </w:r>
    </w:p>
    <w:p>
      <w:pPr>
        <w:spacing w:after="100" w:line="300"/>
        <w:ind w:left="360"/>
      </w:pPr>
      <w:r>
        <w:rPr>
          <w:rFonts w:ascii="Arial" w:eastAsia="Yu Gothic" w:hAnsi="Arial"/>
          <w:sz w:val="22"/>
          <w:szCs w:val="22"/>
        </w:rPr>
        <w:t xml:space="preserve">This is the house in which my mother was born.（これは母が生まれた家です。）</w:t>
      </w:r>
    </w:p>
    <w:p>
      <w:pPr>
        <w:spacing w:after="100" w:line="300"/>
        <w:ind w:left="360"/>
      </w:pPr>
      <w:r>
        <w:rPr>
          <w:rFonts w:ascii="Arial" w:eastAsia="Yu Gothic" w:hAnsi="Arial"/>
          <w:sz w:val="22"/>
          <w:szCs w:val="22"/>
        </w:rPr>
        <w:t xml:space="preserve">The friend with whom I traveled lives in Osaka.（いっしょに旅行した友だちは大阪に住んでいる。）</w:t>
      </w:r>
    </w:p>
    <w:p>
      <w:pPr>
        <w:spacing w:after="0" w:line="300"/>
      </w:pPr>
      <w:r>
        <w:rPr>
          <w:rFonts w:ascii="Arial" w:eastAsia="Yu Gothic" w:hAnsi="Arial"/>
          <w:color w:val="666666"/>
          <w:sz w:val="16"/>
          <w:szCs w:val="16"/>
        </w:rPr>
        <w:t xml:space="preserve">出典：McGill University、Futura-Sciences、ScienceDaily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姿勢で気分は変わる？タブレットを立てて背すじがのびた人は前向きに、200人の実験（高校生版ワークシート）</dc:title>
  <dc:creator>時事英語ジュニア</dc:creator>
  <cp:lastModifiedBy>Un-named</cp:lastModifiedBy>
  <cp:revision>1</cp:revision>
  <dcterms:created xsi:type="dcterms:W3CDTF">2026-10-14T20:15:58.716Z</dcterms:created>
  <dcterms:modified xsi:type="dcterms:W3CDTF">2026-10-14T20:15:58.716Z</dcterms:modified>
</cp:coreProperties>
</file>

<file path=docProps/custom.xml><?xml version="1.0" encoding="utf-8"?>
<Properties xmlns="http://schemas.openxmlformats.org/officeDocument/2006/custom-properties" xmlns:vt="http://schemas.openxmlformats.org/officeDocument/2006/docPropsVTypes"/>
</file>