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ショート動画で集中力が下がる？71の研究・約10万人分をまとめた分析</w:t>
      </w:r>
    </w:p>
    <w:p>
      <w:pPr>
        <w:spacing w:after="200" w:line="300"/>
      </w:pPr>
      <w:r>
        <w:rPr>
          <w:rFonts w:ascii="Arial" w:eastAsia="Yu Gothic" w:hAnsi="Arial"/>
          <w:b/>
          <w:bCs/>
          <w:color w:val="0B7CC1"/>
          <w:sz w:val="26"/>
          <w:szCs w:val="26"/>
        </w:rPr>
        <w:t xml:space="preserve">Short-Video Habits Linked to Poorer Attention in Large Review</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Heavier use of short-form video apps such as TikTok is linked to poorer attention and self-control, a large review of earlier research has found. A team led by Lan Nguyen at Griffith University in Australia published the review in the journal Psychological Bulletin in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Short-form videos were popularized by TikTok and the Chinese app Douyin, and similar features such as Instagram Reels and YouTube Shorts followed. The apps let users scroll from one clip to the next without end, a design that has raised concerns about addiction.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researchers did not run a new experiment. Instead, they carried out a meta-analysis, a method that combines the results of many earlier studies. They gathered data from 71 studies with a total of 98,299 participants, including both young people and adults.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Heavier use was linked to poorer cognition, or thinking skills, and the researchers described the link as moderate. The strongest links were with attention and inhibitory control, the ability to stop yourself from acting on an impulse. Heavier use was also linked to poorer mental health, especially stress and anxiety, but this link was weaker. The results were similar for young people and adults and across different apps. Short-form video use was not linked to body image or self-esteem.</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findings show an association, not cause and effect. The authors noted that most of the studies measured people at only one point in time. People who already have anxiety or attention problems may simply use the apps more. Many studies also relied on people's own reports of how much they watched.</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team said future studies should follow people over time to test whether cutting back on short videos improves their health.</w:t>
      </w:r>
    </w:p>
    <w:p>
      <w:pPr>
        <w:spacing w:after="120" w:line="300"/>
      </w:pPr>
      <w:r>
        <w:rPr>
          <w:rFonts w:ascii="Arial" w:eastAsia="Yu Gothic" w:hAnsi="Arial"/>
          <w:color w:val="555555"/>
          <w:sz w:val="18"/>
          <w:szCs w:val="18"/>
        </w:rPr>
        <w:t xml:space="preserve">音声・ゲーム：https://www.haradaeigo.com/jijieigo-junior/news/2026-10-13-short-videos-attention-study/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review（A1）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（研究の）まとめ、総説　a study that looks at many earlier studies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addiction（B2）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依存、やめられなくなること　a need to keep doing something you cannot stop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meta-analysis（外）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メタ分析　a way to study the results of many studies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cognition（外）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認知、考える力　the way your brain thinks, learns and remembers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impulse（B2）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衝動（急に何かをしたくなる気持ち）　a sudden wish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self-esteem（外）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自己肯定感、自尊心　how much you like and respect yourself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association（A2）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関係、関連　a connection between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relied 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～にたよった　needed something and used it to get information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cutting back on（A1）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～を減らすこと　using or doing less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journal published the review?</w:t>
      </w:r>
    </w:p>
    <w:p>
      <w:pPr>
        <w:spacing w:after="100" w:line="300"/>
        <w:ind w:left="360"/>
      </w:pPr>
      <w:r>
        <w:rPr>
          <w:rFonts w:ascii="Arial" w:eastAsia="Yu Gothic" w:hAnsi="Arial"/>
          <w:sz w:val="22"/>
          <w:szCs w:val="22"/>
        </w:rPr>
        <w:t xml:space="preserve">A. Nature　　B. Psychological Bulletin　　C. The Lancet　　D. Science</w:t>
      </w:r>
    </w:p>
    <w:p>
      <w:pPr>
        <w:spacing w:after="40" w:line="300"/>
      </w:pPr>
      <w:r>
        <w:rPr>
          <w:rFonts w:ascii="Arial" w:eastAsia="Yu Gothic" w:hAnsi="Arial"/>
          <w:sz w:val="22"/>
          <w:szCs w:val="22"/>
        </w:rPr>
        <w:t xml:space="preserve">(2) How many participants were in the 71 studies in total?</w:t>
      </w:r>
    </w:p>
    <w:p>
      <w:pPr>
        <w:spacing w:after="100" w:line="300"/>
        <w:ind w:left="360"/>
      </w:pPr>
      <w:r>
        <w:rPr>
          <w:rFonts w:ascii="Arial" w:eastAsia="Yu Gothic" w:hAnsi="Arial"/>
          <w:sz w:val="22"/>
          <w:szCs w:val="22"/>
        </w:rPr>
        <w:t xml:space="preserve">A. 9,829　　B. 71,000　　C. 98,299　　D. 982,990</w:t>
      </w:r>
    </w:p>
    <w:p>
      <w:pPr>
        <w:spacing w:after="40" w:line="300"/>
      </w:pPr>
      <w:r>
        <w:rPr>
          <w:rFonts w:ascii="Arial" w:eastAsia="Yu Gothic" w:hAnsi="Arial"/>
          <w:sz w:val="22"/>
          <w:szCs w:val="22"/>
        </w:rPr>
        <w:t xml:space="preserve">(3) Which of these had one of the strongest links with heavier use?</w:t>
      </w:r>
    </w:p>
    <w:p>
      <w:pPr>
        <w:spacing w:after="100" w:line="300"/>
        <w:ind w:left="360"/>
      </w:pPr>
      <w:r>
        <w:rPr>
          <w:rFonts w:ascii="Arial" w:eastAsia="Yu Gothic" w:hAnsi="Arial"/>
          <w:sz w:val="22"/>
          <w:szCs w:val="22"/>
        </w:rPr>
        <w:t xml:space="preserve">A. Inhibitory control　　B. Body image　　C. Self-esteem　　D. Memory</w:t>
      </w:r>
    </w:p>
    <w:p>
      <w:pPr>
        <w:spacing w:after="40" w:line="300"/>
      </w:pPr>
      <w:r>
        <w:rPr>
          <w:rFonts w:ascii="Arial" w:eastAsia="Yu Gothic" w:hAnsi="Arial"/>
          <w:sz w:val="22"/>
          <w:szCs w:val="22"/>
        </w:rPr>
        <w:t xml:space="preserve">(4) What was short-form video use NOT linked to?</w:t>
      </w:r>
    </w:p>
    <w:p>
      <w:pPr>
        <w:spacing w:after="100" w:line="300"/>
        <w:ind w:left="360"/>
      </w:pPr>
      <w:r>
        <w:rPr>
          <w:rFonts w:ascii="Arial" w:eastAsia="Yu Gothic" w:hAnsi="Arial"/>
          <w:sz w:val="22"/>
          <w:szCs w:val="22"/>
        </w:rPr>
        <w:t xml:space="preserve">A. Attention　　B. Stress　　C. Anxiety　　D. Self-esteem</w:t>
      </w:r>
    </w:p>
    <w:p>
      <w:pPr>
        <w:spacing w:after="40" w:line="300"/>
      </w:pPr>
      <w:r>
        <w:rPr>
          <w:rFonts w:ascii="Arial" w:eastAsia="Yu Gothic" w:hAnsi="Arial"/>
          <w:sz w:val="22"/>
          <w:szCs w:val="22"/>
        </w:rPr>
        <w:t xml:space="preserve">(5) Why can't the review show cause and effect?</w:t>
      </w:r>
    </w:p>
    <w:p>
      <w:pPr>
        <w:spacing w:after="100" w:line="300"/>
        <w:ind w:left="360"/>
      </w:pPr>
      <w:r>
        <w:rPr>
          <w:rFonts w:ascii="Arial" w:eastAsia="Yu Gothic" w:hAnsi="Arial"/>
          <w:sz w:val="22"/>
          <w:szCs w:val="22"/>
        </w:rPr>
        <w:t xml:space="preserve">A. The apps were too new to study.　　B. Most studies measured people at only one point in time.　　C. Only adults took part.　　D. The team ran one small experiment.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researchers ran a new experiment with 98,299 people.</w:t>
      </w:r>
    </w:p>
    <w:p>
      <w:pPr>
        <w:spacing w:after="100" w:line="300"/>
      </w:pPr>
      <w:r>
        <w:rPr>
          <w:rFonts w:ascii="Arial" w:eastAsia="Yu Gothic" w:hAnsi="Arial"/>
          <w:sz w:val="22"/>
          <w:szCs w:val="22"/>
        </w:rPr>
        <w:t xml:space="preserve">(2) (     ) The link with mental health was weaker than the link with cognition.</w:t>
      </w:r>
    </w:p>
    <w:p>
      <w:pPr>
        <w:spacing w:after="100" w:line="300"/>
      </w:pPr>
      <w:r>
        <w:rPr>
          <w:rFonts w:ascii="Arial" w:eastAsia="Yu Gothic" w:hAnsi="Arial"/>
          <w:sz w:val="22"/>
          <w:szCs w:val="22"/>
        </w:rPr>
        <w:t xml:space="preserve">(3) (     ) The results were very different for young people and adults.</w:t>
      </w:r>
    </w:p>
    <w:p>
      <w:pPr>
        <w:spacing w:after="100" w:line="300"/>
      </w:pPr>
      <w:r>
        <w:rPr>
          <w:rFonts w:ascii="Arial" w:eastAsia="Yu Gothic" w:hAnsi="Arial"/>
          <w:sz w:val="22"/>
          <w:szCs w:val="22"/>
        </w:rPr>
        <w:t xml:space="preserve">(4) (     ) Many studies relied on people's own reports of how much they watched.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meta-analysis / addiction / cognition / participants / impulse / review ]</w:t>
      </w:r>
    </w:p>
    <w:p>
      <w:pPr>
        <w:spacing w:after="100" w:line="300"/>
      </w:pPr>
      <w:r>
        <w:rPr>
          <w:rFonts w:ascii="Arial" w:eastAsia="Yu Gothic" w:hAnsi="Arial"/>
          <w:sz w:val="22"/>
          <w:szCs w:val="22"/>
        </w:rPr>
        <w:t xml:space="preserve">(1) Heavier use was linked to poorer _____, or thinking skills, and the researchers described the link as moderate.</w:t>
      </w:r>
    </w:p>
    <w:p>
      <w:pPr>
        <w:spacing w:after="100" w:line="300"/>
      </w:pPr>
      <w:r>
        <w:rPr>
          <w:rFonts w:ascii="Arial" w:eastAsia="Yu Gothic" w:hAnsi="Arial"/>
          <w:sz w:val="22"/>
          <w:szCs w:val="22"/>
        </w:rPr>
        <w:t xml:space="preserve">(2) The apps let users scroll from one clip to the next without end, a design that has raised concerns about _____.</w:t>
      </w:r>
    </w:p>
    <w:p>
      <w:pPr>
        <w:spacing w:after="100" w:line="300"/>
      </w:pPr>
      <w:r>
        <w:rPr>
          <w:rFonts w:ascii="Arial" w:eastAsia="Yu Gothic" w:hAnsi="Arial"/>
          <w:sz w:val="22"/>
          <w:szCs w:val="22"/>
        </w:rPr>
        <w:t xml:space="preserve">(3) The strongest links were with attention and inhibitory control, the ability to stop yourself from acting on an _____.</w:t>
      </w:r>
    </w:p>
    <w:p>
      <w:pPr>
        <w:spacing w:after="100" w:line="300"/>
      </w:pPr>
      <w:r>
        <w:rPr>
          <w:rFonts w:ascii="Arial" w:eastAsia="Yu Gothic" w:hAnsi="Arial"/>
          <w:sz w:val="22"/>
          <w:szCs w:val="22"/>
        </w:rPr>
        <w:t xml:space="preserve">(4) Instead, they carried out a _____, a method that combines the results of many earlier studies.</w:t>
      </w:r>
    </w:p>
    <w:p>
      <w:pPr>
        <w:spacing w:after="100" w:line="300"/>
      </w:pPr>
      <w:r>
        <w:rPr>
          <w:rFonts w:ascii="Arial" w:eastAsia="Yu Gothic" w:hAnsi="Arial"/>
          <w:sz w:val="22"/>
          <w:szCs w:val="22"/>
        </w:rPr>
        <w:t xml:space="preserve">(5) Heavier use of short-form video apps such as TikTok is linked to poorer attention and self-control, a large _____ of earlier research has found.</w:t>
      </w:r>
    </w:p>
    <w:p>
      <w:pPr>
        <w:spacing w:after="100" w:line="300"/>
      </w:pPr>
      <w:r>
        <w:rPr>
          <w:rFonts w:ascii="Arial" w:eastAsia="Yu Gothic" w:hAnsi="Arial"/>
          <w:sz w:val="22"/>
          <w:szCs w:val="22"/>
        </w:rPr>
        <w:t xml:space="preserve">(6) They gathered data from 71 studies with a total of 98,299 _____, including both young people and adults.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did / not / The / experiment / new / run / researchers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Short-form / to / was / image / not / linked / or / use / body / video / self-esteem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association, / and / effect / findings / show / an / The / cause / not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short videos make it hard to focus on studying. Do you agree? Give your reasons.（ショート動画のせいで勉強に集中しにくくなると言う人がいます。あなたは賛成ですか？理由を述べよう。）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This review shows only a link. How could researchers test whether short videos really cause attention problems?（この分析が示したのは結びつきだけです。ショート動画が本当に集中の問題の原因になるのかを、研究者はどうやって確かめればよいでしょうか？）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cognition  (2) addiction  (3) impulse  (4) meta-analysis  (5) review  (6) participants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researchers did not run a new experiment.</w:t>
      </w:r>
    </w:p>
    <w:p>
      <w:pPr>
        <w:spacing w:after="100" w:line="300"/>
        <w:ind w:left="360"/>
      </w:pPr>
      <w:r>
        <w:rPr>
          <w:rFonts w:ascii="Arial" w:eastAsia="Yu Gothic" w:hAnsi="Arial"/>
          <w:sz w:val="22"/>
          <w:szCs w:val="22"/>
        </w:rPr>
        <w:t xml:space="preserve">(2) Short-form video use was not linked to body image or self-esteem.</w:t>
      </w:r>
    </w:p>
    <w:p>
      <w:pPr>
        <w:spacing w:after="100" w:line="300"/>
        <w:ind w:left="360"/>
      </w:pPr>
      <w:r>
        <w:rPr>
          <w:rFonts w:ascii="Arial" w:eastAsia="Yu Gothic" w:hAnsi="Arial"/>
          <w:sz w:val="22"/>
          <w:szCs w:val="22"/>
        </w:rPr>
        <w:t xml:space="preserve">(3) The findings show an association, not cause and effect.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TikTok などのショート動画アプリをよく使う人ほど、注意力や自制心が弱い傾向があることが、これまでの研究をまとめた大規模な分析でわかりました。オーストラリアのグリフィス大学のラン・グエン氏が率いるチームが、2025年に学術誌「サイコロジカル・ブレティン」でこの分析を発表しました。</w:t>
      </w:r>
    </w:p>
    <w:p>
      <w:pPr>
        <w:spacing w:after="100" w:line="340"/>
      </w:pPr>
      <w:r>
        <w:rPr>
          <w:rFonts w:ascii="Arial" w:eastAsia="Yu Gothic" w:hAnsi="Arial"/>
          <w:sz w:val="22"/>
          <w:szCs w:val="22"/>
        </w:rPr>
        <w:t xml:space="preserve">2  ショート動画を広めたのは TikTok と中国のアプリ「抖音（ドウイン）」で、その後インスタグラムのリールや YouTube ショートのような似た機能も続きました。これらのアプリでは次から次へと終わりなく動画をスクロールでき、そのしくみについて、やめられなくなる（依存）のではという心配の声が上がっています。</w:t>
      </w:r>
    </w:p>
    <w:p>
      <w:pPr>
        <w:spacing w:after="100" w:line="340"/>
      </w:pPr>
      <w:r>
        <w:rPr>
          <w:rFonts w:ascii="Arial" w:eastAsia="Yu Gothic" w:hAnsi="Arial"/>
          <w:sz w:val="22"/>
          <w:szCs w:val="22"/>
        </w:rPr>
        <w:t xml:space="preserve">3  研究者たちは新しい実験をしたわけではありません。そのかわりに、たくさんの過去の研究の結果をまとめて分析する「メタ分析」という方法を使いました。71の研究から、若者と大人をふくむ合計9万8299人分のデータを集めました。</w:t>
      </w:r>
    </w:p>
    <w:p>
      <w:pPr>
        <w:spacing w:after="100" w:line="340"/>
      </w:pPr>
      <w:r>
        <w:rPr>
          <w:rFonts w:ascii="Arial" w:eastAsia="Yu Gothic" w:hAnsi="Arial"/>
          <w:sz w:val="22"/>
          <w:szCs w:val="22"/>
        </w:rPr>
        <w:t xml:space="preserve">4  よく使うことは認知機能（考える力）の低さと結びついており、研究者たちはその結びつきの強さを「中くらい」と説明しています。とくに強く結びついていたのは、注意力と「抑制制御」、つまり思わずやってしまいそうなことを自分で止める力でした。心の健康の悪さ、とくにストレスや不安とも結びついていましたが、こちらの結びつきはより弱いものでした。結果は、若者でも大人でも、またアプリがちがっても、似ていました。ショート動画を使うことは、自分の体についての感じ方や自己肯定感とは結びついていませんでした。</w:t>
      </w:r>
    </w:p>
    <w:p>
      <w:pPr>
        <w:spacing w:after="100" w:line="340"/>
      </w:pPr>
      <w:r>
        <w:rPr>
          <w:rFonts w:ascii="Arial" w:eastAsia="Yu Gothic" w:hAnsi="Arial"/>
          <w:sz w:val="22"/>
          <w:szCs w:val="22"/>
        </w:rPr>
        <w:t xml:space="preserve">5  この結果が示しているのは関係であって、原因と結果ではありません。著者たちは、ほとんどの研究がある1つの時点で人を調べただけだったと指摘しています。もともと不安や集中の問題を抱えている人が、アプリを多く使っているだけという可能性もあります。また、多くの研究は、どれくらい見たかを本人の申告にたよっていました。</w:t>
      </w:r>
    </w:p>
    <w:p>
      <w:pPr>
        <w:spacing w:after="100" w:line="340"/>
      </w:pPr>
      <w:r>
        <w:rPr>
          <w:rFonts w:ascii="Arial" w:eastAsia="Yu Gothic" w:hAnsi="Arial"/>
          <w:sz w:val="22"/>
          <w:szCs w:val="22"/>
        </w:rPr>
        <w:t xml:space="preserve">6  研究チームは、ショート動画を減らすと健康がよくなるのかを確かめるために、これからの研究では同じ人を長い期間追いかけて調べるべきだと述べています。</w:t>
      </w:r>
    </w:p>
    <w:p>
      <w:pPr>
        <w:pBdr>
          <w:bottom w:val="single" w:color="0B7CC1" w:sz="8" w:space="2"/>
        </w:pBdr>
        <w:spacing w:after="120" w:before="260"/>
      </w:pPr>
      <w:r>
        <w:rPr>
          <w:rFonts w:ascii="Arial" w:eastAsia="Yu Gothic" w:hAnsi="Arial"/>
          <w:b/>
          <w:bCs/>
          <w:color w:val="0B7CC1"/>
          <w:sz w:val="24"/>
          <w:szCs w:val="24"/>
        </w:rPr>
        <w:t xml:space="preserve">文法ポイント：同格のカンマ（名詞, それを説明する名詞のまとまり）</w:t>
      </w:r>
    </w:p>
    <w:p>
      <w:pPr>
        <w:spacing w:after="100" w:line="300"/>
      </w:pPr>
      <w:r>
        <w:rPr>
          <w:rFonts w:ascii="Arial" w:eastAsia="Yu Gothic" w:hAnsi="Arial"/>
          <w:sz w:val="22"/>
          <w:szCs w:val="22"/>
        </w:rPr>
        <w:t xml:space="preserve">カンマのあとに名詞のまとまりを置いて、前の名詞を「つまり～」と説明する形。本文の a meta-analysis, a method that combines the results of many earlier studies は「メタ分析、つまり多くの過去の研究の結果をまとめる方法」。inhibitory control, the ability to stop yourself from acting on an impulse も同じ形で、難しい言葉をその場で説明するのにニュース英語でよく使う。</w:t>
      </w:r>
    </w:p>
    <w:p>
      <w:pPr>
        <w:spacing w:after="100" w:line="300"/>
        <w:ind w:left="360"/>
      </w:pPr>
      <w:r>
        <w:rPr>
          <w:rFonts w:ascii="Arial" w:eastAsia="Yu Gothic" w:hAnsi="Arial"/>
          <w:sz w:val="22"/>
          <w:szCs w:val="22"/>
        </w:rPr>
        <w:t xml:space="preserve">We visited Nara, an old capital of Japan.（私たちは、日本の昔の都である奈良を訪れた。）</w:t>
      </w:r>
    </w:p>
    <w:p>
      <w:pPr>
        <w:spacing w:after="100" w:line="300"/>
        <w:ind w:left="360"/>
      </w:pPr>
      <w:r>
        <w:rPr>
          <w:rFonts w:ascii="Arial" w:eastAsia="Yu Gothic" w:hAnsi="Arial"/>
          <w:sz w:val="22"/>
          <w:szCs w:val="22"/>
        </w:rPr>
        <w:t xml:space="preserve">This is Mr. Sato, our new science teacher.（こちらは佐藤先生、私たちの新しい理科の先生です。）</w:t>
      </w:r>
    </w:p>
    <w:p>
      <w:pPr>
        <w:spacing w:after="0" w:line="300"/>
      </w:pPr>
      <w:r>
        <w:rPr>
          <w:rFonts w:ascii="Arial" w:eastAsia="Yu Gothic" w:hAnsi="Arial"/>
          <w:color w:val="666666"/>
          <w:sz w:val="16"/>
          <w:szCs w:val="16"/>
        </w:rPr>
        <w:t xml:space="preserve">出典：Psychological Bulletin（American Psychological Association）／PubMed、PsyPost、GIGAZINE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ショート動画で集中力が下がる？71の研究・約10万人分をまとめた分析（高校生版ワークシート）</dc:title>
  <dc:creator>時事英語ジュニア</dc:creator>
  <cp:lastModifiedBy>Un-named</cp:lastModifiedBy>
  <cp:revision>1</cp:revision>
  <dcterms:created xsi:type="dcterms:W3CDTF">2026-10-14T20:16:00.443Z</dcterms:created>
  <dcterms:modified xsi:type="dcterms:W3CDTF">2026-10-14T20:16:00.443Z</dcterms:modified>
</cp:coreProperties>
</file>

<file path=docProps/custom.xml><?xml version="1.0" encoding="utf-8"?>
<Properties xmlns="http://schemas.openxmlformats.org/officeDocument/2006/custom-properties" xmlns:vt="http://schemas.openxmlformats.org/officeDocument/2006/docPropsVTypes"/>
</file>