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宇宙服のピカチュウが国際宇宙ステーションを見学！ESAが動画を公開</w:t>
      </w:r>
    </w:p>
    <w:p>
      <w:pPr>
        <w:spacing w:after="200" w:line="300"/>
      </w:pPr>
      <w:r>
        <w:rPr>
          <w:rFonts w:ascii="Arial" w:eastAsia="Yu Gothic" w:hAnsi="Arial"/>
          <w:b/>
          <w:bCs/>
          <w:color w:val="0B7CC1"/>
          <w:sz w:val="26"/>
          <w:szCs w:val="26"/>
        </w:rPr>
        <w:t xml:space="preserve">A Plush Pikachu Gets a Guided Tour of the ISS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plush Pikachu dressed in an astronaut suit has been given a guided tour of the International Space Station (ISS). The European Space Agency (ESA) posted the video on its YouTube channel during World Space Week, which ran from October 4 to 10. The video is part of a new partnership between ESA and The Pokémon Company International.</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toy did not just pose for the camera on the ground. It flew to the station during the mission of ESA astronaut Sophie Adenot and spent 67 days in orbit, from April 11 to June 17, 2026. ESA said it completed about 1,040 orbits of Earth during that time.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video, Adenot guides Pikachu through the systems that keep the crew alive. She explains that the station recycles 98 percent of its water with a filtration system. She also shows freezers that can reach minus 98 degrees Celsius, which are used for blood samples and scientific experiments. The tour ends in the crew quarters.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partnership reaches beyond a single video. ESA and Pokémon have created a family exhibition that mixes real space science with Pokémon characters. Its panels explain how Europe launches missions, supports astronauts on the ISS and studies the Sun. After opening at ESA sites in six countries, the exhibition is touring museums such as the Science Museum in London until April 2027.</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Players of the mobile game Pokémon GO can also join in. Until April 30, 2027, participating museums are holding raids featuring Astronaut Pikachu. ESA said the project aims to spark curiosity about space among people of all ages, especially young people.</w:t>
      </w:r>
    </w:p>
    <w:p>
      <w:pPr>
        <w:spacing w:after="120" w:line="300"/>
      </w:pPr>
      <w:r>
        <w:rPr>
          <w:rFonts w:ascii="Arial" w:eastAsia="Yu Gothic" w:hAnsi="Arial"/>
          <w:color w:val="555555"/>
          <w:sz w:val="18"/>
          <w:szCs w:val="18"/>
        </w:rPr>
        <w:t xml:space="preserve">音声・ゲーム：https://www.haradaeigo.com/jijieigo-junior/news/2026-10-07-pikachu-space-station-tour/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plush（外）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（おもちゃが）ふわふわの布でできた、ぬいぐるみの　made of soft cloth, like a toy bear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guided tour（B1）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案内つきの見学　a visit where someone shows you around a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partnership（B2）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協力関係、提携　two groups working together for the same goal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orbit（B1）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（天体の）周回軌道　the curved path around a planet or star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filtration（外）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ろ過　cleaning a liquid by passing it through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scientific（A2）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科学の、科学的な　related to science and careful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crew quarters（B2）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乗組員の個室、居住区　the rooms where the workers on a ship sleep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exhibition（A2）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展示、展覧会　a show of objects or pictures for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participating（B1）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参加している　taking part in an event or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curiosity（B1）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好奇心　a strong wish to know or learn about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ESA post the video?</w:t>
      </w:r>
    </w:p>
    <w:p>
      <w:pPr>
        <w:spacing w:after="100" w:line="300"/>
        <w:ind w:left="360"/>
      </w:pPr>
      <w:r>
        <w:rPr>
          <w:rFonts w:ascii="Arial" w:eastAsia="Yu Gothic" w:hAnsi="Arial"/>
          <w:sz w:val="22"/>
          <w:szCs w:val="22"/>
        </w:rPr>
        <w:t xml:space="preserve">A. Before the toy went to space　　B. During World Space Week　　C. On April 11, 2026　　D. After April 2027</w:t>
      </w:r>
    </w:p>
    <w:p>
      <w:pPr>
        <w:spacing w:after="40" w:line="300"/>
      </w:pPr>
      <w:r>
        <w:rPr>
          <w:rFonts w:ascii="Arial" w:eastAsia="Yu Gothic" w:hAnsi="Arial"/>
          <w:sz w:val="22"/>
          <w:szCs w:val="22"/>
        </w:rPr>
        <w:t xml:space="preserve">(2) How many orbits of Earth did the toy complete?</w:t>
      </w:r>
    </w:p>
    <w:p>
      <w:pPr>
        <w:spacing w:after="100" w:line="300"/>
        <w:ind w:left="360"/>
      </w:pPr>
      <w:r>
        <w:rPr>
          <w:rFonts w:ascii="Arial" w:eastAsia="Yu Gothic" w:hAnsi="Arial"/>
          <w:sz w:val="22"/>
          <w:szCs w:val="22"/>
        </w:rPr>
        <w:t xml:space="preserve">A. About 67　　B. About 98　　C. About 1,040　　D. About 2,027</w:t>
      </w:r>
    </w:p>
    <w:p>
      <w:pPr>
        <w:spacing w:after="40" w:line="300"/>
      </w:pPr>
      <w:r>
        <w:rPr>
          <w:rFonts w:ascii="Arial" w:eastAsia="Yu Gothic" w:hAnsi="Arial"/>
          <w:sz w:val="22"/>
          <w:szCs w:val="22"/>
        </w:rPr>
        <w:t xml:space="preserve">(3) What does the station use to recycle water?</w:t>
      </w:r>
    </w:p>
    <w:p>
      <w:pPr>
        <w:spacing w:after="100" w:line="300"/>
        <w:ind w:left="360"/>
      </w:pPr>
      <w:r>
        <w:rPr>
          <w:rFonts w:ascii="Arial" w:eastAsia="Yu Gothic" w:hAnsi="Arial"/>
          <w:sz w:val="22"/>
          <w:szCs w:val="22"/>
        </w:rPr>
        <w:t xml:space="preserve">A. A filtration system　　B. Freezers　　C. Rain from space　　D. Water sent from museums</w:t>
      </w:r>
    </w:p>
    <w:p>
      <w:pPr>
        <w:spacing w:after="40" w:line="300"/>
      </w:pPr>
      <w:r>
        <w:rPr>
          <w:rFonts w:ascii="Arial" w:eastAsia="Yu Gothic" w:hAnsi="Arial"/>
          <w:sz w:val="22"/>
          <w:szCs w:val="22"/>
        </w:rPr>
        <w:t xml:space="preserve">(4) What do the exhibition panels explain?</w:t>
      </w:r>
    </w:p>
    <w:p>
      <w:pPr>
        <w:spacing w:after="100" w:line="300"/>
        <w:ind w:left="360"/>
      </w:pPr>
      <w:r>
        <w:rPr>
          <w:rFonts w:ascii="Arial" w:eastAsia="Yu Gothic" w:hAnsi="Arial"/>
          <w:sz w:val="22"/>
          <w:szCs w:val="22"/>
        </w:rPr>
        <w:t xml:space="preserve">A. How to catch Pokémon　　B. How to build a toy　　C. How museums in London began　　D. How Europe launches missions and studies the Sun</w:t>
      </w:r>
    </w:p>
    <w:p>
      <w:pPr>
        <w:spacing w:after="40" w:line="300"/>
      </w:pPr>
      <w:r>
        <w:rPr>
          <w:rFonts w:ascii="Arial" w:eastAsia="Yu Gothic" w:hAnsi="Arial"/>
          <w:sz w:val="22"/>
          <w:szCs w:val="22"/>
        </w:rPr>
        <w:t xml:space="preserve">(5) What is the goal of the project, according to ESA?</w:t>
      </w:r>
    </w:p>
    <w:p>
      <w:pPr>
        <w:spacing w:after="100" w:line="300"/>
        <w:ind w:left="360"/>
      </w:pPr>
      <w:r>
        <w:rPr>
          <w:rFonts w:ascii="Arial" w:eastAsia="Yu Gothic" w:hAnsi="Arial"/>
          <w:sz w:val="22"/>
          <w:szCs w:val="22"/>
        </w:rPr>
        <w:t xml:space="preserve">A. To sell more games　　B. To spark curiosity about space　　C. To find new astronauts quickly　　D. To build a museum on the ISS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Pikachu toy really spent time in orbit.</w:t>
      </w:r>
    </w:p>
    <w:p>
      <w:pPr>
        <w:spacing w:after="100" w:line="300"/>
      </w:pPr>
      <w:r>
        <w:rPr>
          <w:rFonts w:ascii="Arial" w:eastAsia="Yu Gothic" w:hAnsi="Arial"/>
          <w:sz w:val="22"/>
          <w:szCs w:val="22"/>
        </w:rPr>
        <w:t xml:space="preserve">(2) (     ) The freezers on the station can reach minus 98 degrees Celsius.</w:t>
      </w:r>
    </w:p>
    <w:p>
      <w:pPr>
        <w:spacing w:after="100" w:line="300"/>
      </w:pPr>
      <w:r>
        <w:rPr>
          <w:rFonts w:ascii="Arial" w:eastAsia="Yu Gothic" w:hAnsi="Arial"/>
          <w:sz w:val="22"/>
          <w:szCs w:val="22"/>
        </w:rPr>
        <w:t xml:space="preserve">(3) (     ) The exhibition opened at ESA sites in only one country.</w:t>
      </w:r>
    </w:p>
    <w:p>
      <w:pPr>
        <w:spacing w:after="100" w:line="300"/>
      </w:pPr>
      <w:r>
        <w:rPr>
          <w:rFonts w:ascii="Arial" w:eastAsia="Yu Gothic" w:hAnsi="Arial"/>
          <w:sz w:val="22"/>
          <w:szCs w:val="22"/>
        </w:rPr>
        <w:t xml:space="preserve">(4) (     ) The Pokémon GO raids end in October 2026.</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partnership / scientific / plush / filtration / exhibition / orbit ]</w:t>
      </w:r>
    </w:p>
    <w:p>
      <w:pPr>
        <w:spacing w:after="100" w:line="300"/>
      </w:pPr>
      <w:r>
        <w:rPr>
          <w:rFonts w:ascii="Arial" w:eastAsia="Yu Gothic" w:hAnsi="Arial"/>
          <w:sz w:val="22"/>
          <w:szCs w:val="22"/>
        </w:rPr>
        <w:t xml:space="preserve">(1) A _____ Pikachu dressed in an astronaut suit has been given a guided tour of the International Space Station (ISS).</w:t>
      </w:r>
    </w:p>
    <w:p>
      <w:pPr>
        <w:spacing w:after="100" w:line="300"/>
      </w:pPr>
      <w:r>
        <w:rPr>
          <w:rFonts w:ascii="Arial" w:eastAsia="Yu Gothic" w:hAnsi="Arial"/>
          <w:sz w:val="22"/>
          <w:szCs w:val="22"/>
        </w:rPr>
        <w:t xml:space="preserve">(2) She also shows freezers that can reach minus 98 degrees Celsius, which are used for blood samples and _____ experiments.</w:t>
      </w:r>
    </w:p>
    <w:p>
      <w:pPr>
        <w:spacing w:after="100" w:line="300"/>
      </w:pPr>
      <w:r>
        <w:rPr>
          <w:rFonts w:ascii="Arial" w:eastAsia="Yu Gothic" w:hAnsi="Arial"/>
          <w:sz w:val="22"/>
          <w:szCs w:val="22"/>
        </w:rPr>
        <w:t xml:space="preserve">(3) The video is part of a new _____ between ESA and The Pokémon Company International.</w:t>
      </w:r>
    </w:p>
    <w:p>
      <w:pPr>
        <w:spacing w:after="100" w:line="300"/>
      </w:pPr>
      <w:r>
        <w:rPr>
          <w:rFonts w:ascii="Arial" w:eastAsia="Yu Gothic" w:hAnsi="Arial"/>
          <w:sz w:val="22"/>
          <w:szCs w:val="22"/>
        </w:rPr>
        <w:t xml:space="preserve">(4) She explains that the station recycles 98 percent of its water with a _____ system.</w:t>
      </w:r>
    </w:p>
    <w:p>
      <w:pPr>
        <w:spacing w:after="100" w:line="300"/>
      </w:pPr>
      <w:r>
        <w:rPr>
          <w:rFonts w:ascii="Arial" w:eastAsia="Yu Gothic" w:hAnsi="Arial"/>
          <w:sz w:val="22"/>
          <w:szCs w:val="22"/>
        </w:rPr>
        <w:t xml:space="preserve">(5) It flew to the station during the mission of ESA astronaut Sophie Adenot and spent 67 days in _____, from April 11 to June 17, 2026.</w:t>
      </w:r>
    </w:p>
    <w:p>
      <w:pPr>
        <w:spacing w:after="100" w:line="300"/>
      </w:pPr>
      <w:r>
        <w:rPr>
          <w:rFonts w:ascii="Arial" w:eastAsia="Yu Gothic" w:hAnsi="Arial"/>
          <w:sz w:val="22"/>
          <w:szCs w:val="22"/>
        </w:rPr>
        <w:t xml:space="preserve">(6) ESA and Pokémon have created a family _____ that mixes real space science with Pokémon characters.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ends / tour / the / crew / quarters / The / 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beyond / video / single / partnership / reaches / The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join / of / the / Pokémon / can / also / Players / mobile / game / GO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games and characters are a good way to get young people interested in science? Why or why not?（ゲームやキャラクターは、若い人に科学への興味を持ってもらうよい方法だと思いますか。理由も答えましょう。）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part of life on the space station would be the hardest for you?（宇宙ステーションの生活で、あなたにとっていちばん大変そうなのはどんなところですか。）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plush  (2) scientific  (3) partnership  (4) filtration  (5) orbit  (6) exhibition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tour ends in the crew quarters.</w:t>
      </w:r>
    </w:p>
    <w:p>
      <w:pPr>
        <w:spacing w:after="100" w:line="300"/>
        <w:ind w:left="360"/>
      </w:pPr>
      <w:r>
        <w:rPr>
          <w:rFonts w:ascii="Arial" w:eastAsia="Yu Gothic" w:hAnsi="Arial"/>
          <w:sz w:val="22"/>
          <w:szCs w:val="22"/>
        </w:rPr>
        <w:t xml:space="preserve">(2) The partnership reaches beyond a single video.</w:t>
      </w:r>
    </w:p>
    <w:p>
      <w:pPr>
        <w:spacing w:after="100" w:line="300"/>
        <w:ind w:left="360"/>
      </w:pPr>
      <w:r>
        <w:rPr>
          <w:rFonts w:ascii="Arial" w:eastAsia="Yu Gothic" w:hAnsi="Arial"/>
          <w:sz w:val="22"/>
          <w:szCs w:val="22"/>
        </w:rPr>
        <w:t xml:space="preserve">(3) Players of the mobile game Pokémon GO can also join 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宇宙服を着たピカチュウのぬいぐるみが、国際宇宙ステーション（ISS）を案内してもらいました。ヨーロッパ宇宙機関（ESA）は、10月4日から10日まで開かれた世界宇宙週間の間に、この動画をYouTubeチャンネルに投稿しました。動画は、ESAとポケモン社の海外部門が始めた新しい協力の一部です。</w:t>
      </w:r>
    </w:p>
    <w:p>
      <w:pPr>
        <w:spacing w:after="100" w:line="340"/>
      </w:pPr>
      <w:r>
        <w:rPr>
          <w:rFonts w:ascii="Arial" w:eastAsia="Yu Gothic" w:hAnsi="Arial"/>
          <w:sz w:val="22"/>
          <w:szCs w:val="22"/>
        </w:rPr>
        <w:t xml:space="preserve">2  このぬいぐるみは、地上でカメラの前に立っただけではありません。ESAの宇宙飛行士ソフィー・アドノさんのミッション中にステーションへ運ばれ、2026年4月11日から6月17日まで67日間、地球の周回軌道にいました。ESAによると、その間に地球を約1040周したということです。</w:t>
      </w:r>
    </w:p>
    <w:p>
      <w:pPr>
        <w:spacing w:after="100" w:line="340"/>
      </w:pPr>
      <w:r>
        <w:rPr>
          <w:rFonts w:ascii="Arial" w:eastAsia="Yu Gothic" w:hAnsi="Arial"/>
          <w:sz w:val="22"/>
          <w:szCs w:val="22"/>
        </w:rPr>
        <w:t xml:space="preserve">3  動画の中でアドノさんは、乗組員の命を支える設備をピカチュウに案内します。ステーションではろ過装置を使って水の98％をリサイクルしていると、彼女は説明します。さらに、マイナス98度まで冷える冷凍庫も見せます。これは血液のサンプルや科学実験に使われています。見学は乗組員の個室で終わります。</w:t>
      </w:r>
    </w:p>
    <w:p>
      <w:pPr>
        <w:spacing w:after="100" w:line="340"/>
      </w:pPr>
      <w:r>
        <w:rPr>
          <w:rFonts w:ascii="Arial" w:eastAsia="Yu Gothic" w:hAnsi="Arial"/>
          <w:sz w:val="22"/>
          <w:szCs w:val="22"/>
        </w:rPr>
        <w:t xml:space="preserve">4  この協力は、1本の動画だけにとどまりません。ESAとポケモンは、本物の宇宙科学とポケモンのキャラクターを組み合わせた、家族向けの展示を作りました。展示パネルでは、ヨーロッパがどのように宇宙ミッションを打ち上げ、ISSの宇宙飛行士を支え、太陽を研究しているかを説明しています。展示は6か国にあるESAの施設で始まったあと、2027年4月まで、ロンドンの科学博物館などの博物館をめぐります。</w:t>
      </w:r>
    </w:p>
    <w:p>
      <w:pPr>
        <w:spacing w:after="100" w:line="340"/>
      </w:pPr>
      <w:r>
        <w:rPr>
          <w:rFonts w:ascii="Arial" w:eastAsia="Yu Gothic" w:hAnsi="Arial"/>
          <w:sz w:val="22"/>
          <w:szCs w:val="22"/>
        </w:rPr>
        <w:t xml:space="preserve">5  スマホゲーム「ポケモンGO」のプレイヤーも参加できます。2027年4月30日まで、参加している博物館では、宇宙飛行士のピカチュウが登場するレイドバトルが開かれます。ESAは、この企画の目的は、あらゆる年代の人、とくに若い世代に宇宙への好奇心を持ってもらうことだと話しています。</w:t>
      </w:r>
    </w:p>
    <w:p>
      <w:pPr>
        <w:pBdr>
          <w:bottom w:val="single" w:color="0B7CC1" w:sz="8" w:space="2"/>
        </w:pBdr>
        <w:spacing w:after="120" w:before="260"/>
      </w:pPr>
      <w:r>
        <w:rPr>
          <w:rFonts w:ascii="Arial" w:eastAsia="Yu Gothic" w:hAnsi="Arial"/>
          <w:b/>
          <w:bCs/>
          <w:color w:val="0B7CC1"/>
          <w:sz w:val="24"/>
          <w:szCs w:val="24"/>
        </w:rPr>
        <w:t xml:space="preserve">文法ポイント：非制限用法の関係代名詞（, which ...）</w:t>
      </w:r>
    </w:p>
    <w:p>
      <w:pPr>
        <w:spacing w:after="100" w:line="300"/>
      </w:pPr>
      <w:r>
        <w:rPr>
          <w:rFonts w:ascii="Arial" w:eastAsia="Yu Gothic" w:hAnsi="Arial"/>
          <w:sz w:val="22"/>
          <w:szCs w:val="22"/>
        </w:rPr>
        <w:t xml:space="preserve">コンマのあとの which は、前の名詞に情報を付け足す。本文の She also shows freezers that can reach minus 98 degrees Celsius, which are used for ... では、which 以下が「その冷凍庫は～に使われている」と説明を足している。</w:t>
      </w:r>
    </w:p>
    <w:p>
      <w:pPr>
        <w:spacing w:after="100" w:line="300"/>
        <w:ind w:left="360"/>
      </w:pPr>
      <w:r>
        <w:rPr>
          <w:rFonts w:ascii="Arial" w:eastAsia="Yu Gothic" w:hAnsi="Arial"/>
          <w:sz w:val="22"/>
          <w:szCs w:val="22"/>
        </w:rPr>
        <w:t xml:space="preserve">We visited Kyoto, which has many old temples.（私たちは京都を訪れました。京都には古いお寺がたくさんあります。）</w:t>
      </w:r>
    </w:p>
    <w:p>
      <w:pPr>
        <w:spacing w:after="100" w:line="300"/>
        <w:ind w:left="360"/>
      </w:pPr>
      <w:r>
        <w:rPr>
          <w:rFonts w:ascii="Arial" w:eastAsia="Yu Gothic" w:hAnsi="Arial"/>
          <w:sz w:val="22"/>
          <w:szCs w:val="22"/>
        </w:rPr>
        <w:t xml:space="preserve">He gave me a book, which I read in one night.（彼は本をくれました。私はそれを一晩で読みました。）</w:t>
      </w:r>
    </w:p>
    <w:p>
      <w:pPr>
        <w:spacing w:after="0" w:line="300"/>
      </w:pPr>
      <w:r>
        <w:rPr>
          <w:rFonts w:ascii="Arial" w:eastAsia="Yu Gothic" w:hAnsi="Arial"/>
          <w:color w:val="666666"/>
          <w:sz w:val="16"/>
          <w:szCs w:val="16"/>
        </w:rPr>
        <w:t xml:space="preserve">出典：European Space Agency、UPI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宇宙服のピカチュウが国際宇宙ステーションを見学！ESAが動画を公開（高校生版ワークシート）</dc:title>
  <dc:creator>時事英語ジュニア</dc:creator>
  <cp:lastModifiedBy>Un-named</cp:lastModifiedBy>
  <cp:revision>1</cp:revision>
  <dcterms:created xsi:type="dcterms:W3CDTF">2026-10-14T20:15:57.109Z</dcterms:created>
  <dcterms:modified xsi:type="dcterms:W3CDTF">2026-10-14T20:15:57.109Z</dcterms:modified>
</cp:coreProperties>
</file>

<file path=docProps/custom.xml><?xml version="1.0" encoding="utf-8"?>
<Properties xmlns="http://schemas.openxmlformats.org/officeDocument/2006/custom-properties" xmlns:vt="http://schemas.openxmlformats.org/officeDocument/2006/docPropsVTypes"/>
</file>