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600万頭のレイヨウが大移動！南スーダンの草原が初の世界遺産に</w:t>
      </w:r>
    </w:p>
    <w:p>
      <w:pPr>
        <w:spacing w:after="200" w:line="300"/>
      </w:pPr>
      <w:r>
        <w:rPr>
          <w:rFonts w:ascii="Arial" w:eastAsia="Yu Gothic" w:hAnsi="Arial"/>
          <w:b/>
          <w:bCs/>
          <w:color w:val="0B7CC1"/>
          <w:sz w:val="26"/>
          <w:szCs w:val="26"/>
        </w:rPr>
        <w:t xml:space="preserve">World's Largest Mammal Migration Becomes South Sudan's First World Heritage Site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UNESCO added the Boma-Badingilo Migratory Landscape in South Sudan to its World Heritage List on July 26, 2026. It is South Sudan's first World Heritage site. South Sudan became an independent country in 2011. The decision was made during the 48th session of the World Heritage Committee in Busan, South Korea.</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site covers two national parks, Boma and Badingilo. According to a 2025 aerial survey, around six million antelopes migrate through the area every year in search of water and grazing land. The International Union for Conservation of Nature, which advises UNESCO on natural sites, describes it as the largest mammal migration in the world.</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landscape was not added in the usual way. It was the first natural site that IUCN evaluated under an emergency procedure, which is used when a place faces serious threats. At the same time, the committee placed the site on the List of World Heritage in Danger. Being on that list can help a country receive international support for protection.</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South Sudan's government said it will use the listing to promote tourism and strengthen wildlife conservation. Officials also said they expect the status to create jobs and improve life in local communities. The listing is also expected to support scientific research.</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In Busan, the host country, South Korea, also expanded its own World Heritage site of tidal flats, called Getbol. The next session of the committee will be held in Istanbul, Türkiye, from June 27 to July 7, 2027.</w:t>
      </w:r>
    </w:p>
    <w:p>
      <w:pPr>
        <w:spacing w:after="120" w:line="300"/>
      </w:pPr>
      <w:r>
        <w:rPr>
          <w:rFonts w:ascii="Arial" w:eastAsia="Yu Gothic" w:hAnsi="Arial"/>
          <w:color w:val="555555"/>
          <w:sz w:val="18"/>
          <w:szCs w:val="18"/>
        </w:rPr>
        <w:t xml:space="preserve">音声・ゲーム：https://www.haradaeigo.com/jijieigo-junior/news/2026-07-26-south-sudan-first-world-heritage/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independent（B1）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独立した　free and not ruled by another country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session（B1）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（会議の）会期、回　a meeting of an official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migrate（外）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（動物が）移動する、渡る　to move to another area at a certain time of year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aerial（外）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空からの、航空の　done from the air, such as from a plane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grazing（外）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（家畜・動物の）草を食べること、放牧　eating grass in a field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evaluated（B2）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評価した　carefully judged how good or important something is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procedure（B2）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手続き　a set way of doing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promote（B1）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促進する、広める　to help something grow or become popular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conservation（B1）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（自然などの）保護　the work of protecting nature and animals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tidal flats（A1）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干潟　wide, flat areas of mud covered by the sea at high tide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South Sudan become independent?</w:t>
      </w:r>
    </w:p>
    <w:p>
      <w:pPr>
        <w:spacing w:after="100" w:line="300"/>
        <w:ind w:left="360"/>
      </w:pPr>
      <w:r>
        <w:rPr>
          <w:rFonts w:ascii="Arial" w:eastAsia="Yu Gothic" w:hAnsi="Arial"/>
          <w:sz w:val="22"/>
          <w:szCs w:val="22"/>
        </w:rPr>
        <w:t xml:space="preserve">A. In 2011　　B. In 2025　　C. In 2026　　D. In 1948</w:t>
      </w:r>
    </w:p>
    <w:p>
      <w:pPr>
        <w:spacing w:after="40" w:line="300"/>
      </w:pPr>
      <w:r>
        <w:rPr>
          <w:rFonts w:ascii="Arial" w:eastAsia="Yu Gothic" w:hAnsi="Arial"/>
          <w:sz w:val="22"/>
          <w:szCs w:val="22"/>
        </w:rPr>
        <w:t xml:space="preserve">(2) Why do the antelopes migrate?</w:t>
      </w:r>
    </w:p>
    <w:p>
      <w:pPr>
        <w:spacing w:after="100" w:line="300"/>
        <w:ind w:left="360"/>
      </w:pPr>
      <w:r>
        <w:rPr>
          <w:rFonts w:ascii="Arial" w:eastAsia="Yu Gothic" w:hAnsi="Arial"/>
          <w:sz w:val="22"/>
          <w:szCs w:val="22"/>
        </w:rPr>
        <w:t xml:space="preserve">A. To escape cold winters　　B. In search of water and grazing land　　C. To find safe places to sleep in caves　　D. Because tourists chase them</w:t>
      </w:r>
    </w:p>
    <w:p>
      <w:pPr>
        <w:spacing w:after="40" w:line="300"/>
      </w:pPr>
      <w:r>
        <w:rPr>
          <w:rFonts w:ascii="Arial" w:eastAsia="Yu Gothic" w:hAnsi="Arial"/>
          <w:sz w:val="22"/>
          <w:szCs w:val="22"/>
        </w:rPr>
        <w:t xml:space="preserve">(3) What was unusual about how the site was added?</w:t>
      </w:r>
    </w:p>
    <w:p>
      <w:pPr>
        <w:spacing w:after="100" w:line="300"/>
        <w:ind w:left="360"/>
      </w:pPr>
      <w:r>
        <w:rPr>
          <w:rFonts w:ascii="Arial" w:eastAsia="Yu Gothic" w:hAnsi="Arial"/>
          <w:sz w:val="22"/>
          <w:szCs w:val="22"/>
        </w:rPr>
        <w:t xml:space="preserve">A. It was chosen by a public vote.　　B. It was added without any evaluation.　　C. It was added by South Korea.　　D. It was evaluated under an emergency procedure.</w:t>
      </w:r>
    </w:p>
    <w:p>
      <w:pPr>
        <w:spacing w:after="40" w:line="300"/>
      </w:pPr>
      <w:r>
        <w:rPr>
          <w:rFonts w:ascii="Arial" w:eastAsia="Yu Gothic" w:hAnsi="Arial"/>
          <w:sz w:val="22"/>
          <w:szCs w:val="22"/>
        </w:rPr>
        <w:t xml:space="preserve">(4) What does South Sudan's government plan to use the listing for?</w:t>
      </w:r>
    </w:p>
    <w:p>
      <w:pPr>
        <w:spacing w:after="100" w:line="300"/>
        <w:ind w:left="360"/>
      </w:pPr>
      <w:r>
        <w:rPr>
          <w:rFonts w:ascii="Arial" w:eastAsia="Yu Gothic" w:hAnsi="Arial"/>
          <w:sz w:val="22"/>
          <w:szCs w:val="22"/>
        </w:rPr>
        <w:t xml:space="preserve">A. To build a new airport in the park　　B. To sell land to other countries　　C. To promote tourism and strengthen wildlife conservation　　D. To move the antelopes to a zoo</w:t>
      </w:r>
    </w:p>
    <w:p>
      <w:pPr>
        <w:spacing w:after="40" w:line="300"/>
      </w:pPr>
      <w:r>
        <w:rPr>
          <w:rFonts w:ascii="Arial" w:eastAsia="Yu Gothic" w:hAnsi="Arial"/>
          <w:sz w:val="22"/>
          <w:szCs w:val="22"/>
        </w:rPr>
        <w:t xml:space="preserve">(5) Where will the next session be held?</w:t>
      </w:r>
    </w:p>
    <w:p>
      <w:pPr>
        <w:spacing w:after="100" w:line="300"/>
        <w:ind w:left="360"/>
      </w:pPr>
      <w:r>
        <w:rPr>
          <w:rFonts w:ascii="Arial" w:eastAsia="Yu Gothic" w:hAnsi="Arial"/>
          <w:sz w:val="22"/>
          <w:szCs w:val="22"/>
        </w:rPr>
        <w:t xml:space="preserve">A. Busan　　B. Paris　　C. Juba　　D. Istanbul</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site includes only one national park.</w:t>
      </w:r>
    </w:p>
    <w:p>
      <w:pPr>
        <w:spacing w:after="100" w:line="300"/>
      </w:pPr>
      <w:r>
        <w:rPr>
          <w:rFonts w:ascii="Arial" w:eastAsia="Yu Gothic" w:hAnsi="Arial"/>
          <w:sz w:val="22"/>
          <w:szCs w:val="22"/>
        </w:rPr>
        <w:t xml:space="preserve">(2) (     ) The number of antelopes comes from a 2025 aerial survey.</w:t>
      </w:r>
    </w:p>
    <w:p>
      <w:pPr>
        <w:spacing w:after="100" w:line="300"/>
      </w:pPr>
      <w:r>
        <w:rPr>
          <w:rFonts w:ascii="Arial" w:eastAsia="Yu Gothic" w:hAnsi="Arial"/>
          <w:sz w:val="22"/>
          <w:szCs w:val="22"/>
        </w:rPr>
        <w:t xml:space="preserve">(3) (     ) The site was also placed on the List of World Heritage in Danger.</w:t>
      </w:r>
    </w:p>
    <w:p>
      <w:pPr>
        <w:spacing w:after="100" w:line="300"/>
      </w:pPr>
      <w:r>
        <w:rPr>
          <w:rFonts w:ascii="Arial" w:eastAsia="Yu Gothic" w:hAnsi="Arial"/>
          <w:sz w:val="22"/>
          <w:szCs w:val="22"/>
        </w:rPr>
        <w:t xml:space="preserve">(4) (     ) South Korea removed its tidal flats from the World Heritage List.</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Migratory / promote / independent / aerial / evaluated / session ]</w:t>
      </w:r>
    </w:p>
    <w:p>
      <w:pPr>
        <w:spacing w:after="100" w:line="300"/>
      </w:pPr>
      <w:r>
        <w:rPr>
          <w:rFonts w:ascii="Arial" w:eastAsia="Yu Gothic" w:hAnsi="Arial"/>
          <w:sz w:val="22"/>
          <w:szCs w:val="22"/>
        </w:rPr>
        <w:t xml:space="preserve">(1) It was the first natural site that IUCN _____ under an emergency procedure, which is used when a place faces serious threats.</w:t>
      </w:r>
    </w:p>
    <w:p>
      <w:pPr>
        <w:spacing w:after="100" w:line="300"/>
      </w:pPr>
      <w:r>
        <w:rPr>
          <w:rFonts w:ascii="Arial" w:eastAsia="Yu Gothic" w:hAnsi="Arial"/>
          <w:sz w:val="22"/>
          <w:szCs w:val="22"/>
        </w:rPr>
        <w:t xml:space="preserve">(2) UNESCO added the Boma-Badingilo _____ Landscape in South Sudan to its World Heritage List on July 26, 2026.</w:t>
      </w:r>
    </w:p>
    <w:p>
      <w:pPr>
        <w:spacing w:after="100" w:line="300"/>
      </w:pPr>
      <w:r>
        <w:rPr>
          <w:rFonts w:ascii="Arial" w:eastAsia="Yu Gothic" w:hAnsi="Arial"/>
          <w:sz w:val="22"/>
          <w:szCs w:val="22"/>
        </w:rPr>
        <w:t xml:space="preserve">(3) The decision was made during the 48th _____ of the World Heritage Committee in Busan, South Korea.</w:t>
      </w:r>
    </w:p>
    <w:p>
      <w:pPr>
        <w:spacing w:after="100" w:line="300"/>
      </w:pPr>
      <w:r>
        <w:rPr>
          <w:rFonts w:ascii="Arial" w:eastAsia="Yu Gothic" w:hAnsi="Arial"/>
          <w:sz w:val="22"/>
          <w:szCs w:val="22"/>
        </w:rPr>
        <w:t xml:space="preserve">(4) South Sudan's government said it will use the listing to _____ tourism and strengthen wildlife conservation.</w:t>
      </w:r>
    </w:p>
    <w:p>
      <w:pPr>
        <w:spacing w:after="100" w:line="300"/>
      </w:pPr>
      <w:r>
        <w:rPr>
          <w:rFonts w:ascii="Arial" w:eastAsia="Yu Gothic" w:hAnsi="Arial"/>
          <w:sz w:val="22"/>
          <w:szCs w:val="22"/>
        </w:rPr>
        <w:t xml:space="preserve">(5) South Sudan became an _____ country in 2011.</w:t>
      </w:r>
    </w:p>
    <w:p>
      <w:pPr>
        <w:spacing w:after="100" w:line="300"/>
      </w:pPr>
      <w:r>
        <w:rPr>
          <w:rFonts w:ascii="Arial" w:eastAsia="Yu Gothic" w:hAnsi="Arial"/>
          <w:sz w:val="22"/>
          <w:szCs w:val="22"/>
        </w:rPr>
        <w:t xml:space="preserve">(6) According to a 2025 _____ survey, around six million antelopes migrate through the area every year in search of water and grazing land.</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way / was / not / usual / landscape / in / added / the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is / Heritage / first / Sudan's / South / It / site / World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listing / expected / to / is / research / The / scientific / support / also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becoming a World Heritage site always helps a place? Consider both tourism and nature.（世界遺産になることは、いつもその場所のためになると思いますか？観光と自然の両方から考えてください。）</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you could nominate one place in Japan as a new World Heritage site, which would you choose and why?（日本の場所をひとつ新しい世界遺産に推薦できるとしたら、どこを選びますか？その理由は？）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B  (3) D  (4) C  (5) D</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evaluated  (2) Migratory  (3) session  (4) promote  (5) independent  (6) aerial</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landscape was not added in the usual way.</w:t>
      </w:r>
    </w:p>
    <w:p>
      <w:pPr>
        <w:spacing w:after="100" w:line="300"/>
        <w:ind w:left="360"/>
      </w:pPr>
      <w:r>
        <w:rPr>
          <w:rFonts w:ascii="Arial" w:eastAsia="Yu Gothic" w:hAnsi="Arial"/>
          <w:sz w:val="22"/>
          <w:szCs w:val="22"/>
        </w:rPr>
        <w:t xml:space="preserve">(2) It is South Sudan's first World Heritage site.</w:t>
      </w:r>
    </w:p>
    <w:p>
      <w:pPr>
        <w:spacing w:after="100" w:line="300"/>
        <w:ind w:left="360"/>
      </w:pPr>
      <w:r>
        <w:rPr>
          <w:rFonts w:ascii="Arial" w:eastAsia="Yu Gothic" w:hAnsi="Arial"/>
          <w:sz w:val="22"/>
          <w:szCs w:val="22"/>
        </w:rPr>
        <w:t xml:space="preserve">(3) The listing is also expected to support scientific research.</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2026年7月26日、ユネスコは南スーダンの「ボマ・バディンギロの移動ルートの景観」を世界遺産リストに加えました。これは南スーダンにとってはじめての世界遺産です。南スーダンは2011年に独立した国です。この決定は、韓国の釜山で開かれた第48回世界遺産委員会で行われました。</w:t>
      </w:r>
    </w:p>
    <w:p>
      <w:pPr>
        <w:spacing w:after="100" w:line="340"/>
      </w:pPr>
      <w:r>
        <w:rPr>
          <w:rFonts w:ascii="Arial" w:eastAsia="Yu Gothic" w:hAnsi="Arial"/>
          <w:sz w:val="22"/>
          <w:szCs w:val="22"/>
        </w:rPr>
        <w:t xml:space="preserve">2  登録地は、ボマとバディンギロの2つの国立公園にまたがっています。2025年の空からの調査によると、毎年約600万頭のレイヨウが、水と草地を求めてこの地域を移動しています。自然遺産についてユネスコに助言する国際自然保護連合（IUCN）は、これを世界最大の哺乳類の大移動だとしています。</w:t>
      </w:r>
    </w:p>
    <w:p>
      <w:pPr>
        <w:spacing w:after="100" w:line="340"/>
      </w:pPr>
      <w:r>
        <w:rPr>
          <w:rFonts w:ascii="Arial" w:eastAsia="Yu Gothic" w:hAnsi="Arial"/>
          <w:sz w:val="22"/>
          <w:szCs w:val="22"/>
        </w:rPr>
        <w:t xml:space="preserve">3  この地域の登録は、通常の方法では行われませんでした。IUCNが緊急の手続きで評価した最初の自然遺産でした。この手続きは、その場所が深刻な危険に直面しているときに使われます。同時に、委員会はこの場所を「危機にさらされている世界遺産」のリストに入れました。このリストに入ると、その国は保護のための国際的な支援を受けやすくなります。</w:t>
      </w:r>
    </w:p>
    <w:p>
      <w:pPr>
        <w:spacing w:after="100" w:line="340"/>
      </w:pPr>
      <w:r>
        <w:rPr>
          <w:rFonts w:ascii="Arial" w:eastAsia="Yu Gothic" w:hAnsi="Arial"/>
          <w:sz w:val="22"/>
          <w:szCs w:val="22"/>
        </w:rPr>
        <w:t xml:space="preserve">4  南スーダン政府は、この登録を観光の促進や野生動物の保護の強化に生かすと話しました。当局者は、世界遺産になったことで地元に仕事が生まれ、人々の暮らしがよくなることも期待していると話しました。登録は、科学研究の後押しになることも期待されています。</w:t>
      </w:r>
    </w:p>
    <w:p>
      <w:pPr>
        <w:spacing w:after="100" w:line="340"/>
      </w:pPr>
      <w:r>
        <w:rPr>
          <w:rFonts w:ascii="Arial" w:eastAsia="Yu Gothic" w:hAnsi="Arial"/>
          <w:sz w:val="22"/>
          <w:szCs w:val="22"/>
        </w:rPr>
        <w:t xml:space="preserve">5  釜山では、開催国の韓国も、自国の干潟の世界遺産「ゲッボル」の範囲を広げました。次回の委員会は、2027年6月27日から7月7日まで、トルコのイスタンブールで開かれる予定です。</w:t>
      </w:r>
    </w:p>
    <w:p>
      <w:pPr>
        <w:pBdr>
          <w:bottom w:val="single" w:color="0B7CC1" w:sz="8" w:space="2"/>
        </w:pBdr>
        <w:spacing w:after="120" w:before="260"/>
      </w:pPr>
      <w:r>
        <w:rPr>
          <w:rFonts w:ascii="Arial" w:eastAsia="Yu Gothic" w:hAnsi="Arial"/>
          <w:b/>
          <w:bCs/>
          <w:color w:val="0B7CC1"/>
          <w:sz w:val="24"/>
          <w:szCs w:val="24"/>
        </w:rPr>
        <w:t xml:space="preserve">文法ポイント：関係代名詞の非制限用法（, which ～）</w:t>
      </w:r>
    </w:p>
    <w:p>
      <w:pPr>
        <w:spacing w:after="100" w:line="300"/>
      </w:pPr>
      <w:r>
        <w:rPr>
          <w:rFonts w:ascii="Arial" w:eastAsia="Yu Gothic" w:hAnsi="Arial"/>
          <w:sz w:val="22"/>
          <w:szCs w:val="22"/>
        </w:rPr>
        <w:t xml:space="preserve">固有名詞などのあとにコンマ＋which を置いて、追加の説明を加える。本文の an emergency procedure, which is used when a place faces serious threats（緊急の手続き。それは深刻な危険があるときに使われる）や The International Union for Conservation of Nature, which advises UNESCO ... がその例。</w:t>
      </w:r>
    </w:p>
    <w:p>
      <w:pPr>
        <w:spacing w:after="100" w:line="300"/>
        <w:ind w:left="360"/>
      </w:pPr>
      <w:r>
        <w:rPr>
          <w:rFonts w:ascii="Arial" w:eastAsia="Yu Gothic" w:hAnsi="Arial"/>
          <w:sz w:val="22"/>
          <w:szCs w:val="22"/>
        </w:rPr>
        <w:t xml:space="preserve">I visited Kyoto, which has many old temples.（私は京都を訪れた。京都には古いお寺がたくさんある。）</w:t>
      </w:r>
    </w:p>
    <w:p>
      <w:pPr>
        <w:spacing w:after="100" w:line="300"/>
        <w:ind w:left="360"/>
      </w:pPr>
      <w:r>
        <w:rPr>
          <w:rFonts w:ascii="Arial" w:eastAsia="Yu Gothic" w:hAnsi="Arial"/>
          <w:sz w:val="22"/>
          <w:szCs w:val="22"/>
        </w:rPr>
        <w:t xml:space="preserve">My uncle, who lives in Canada, sent me a postcard.（カナダに住むおじが、はがきを送ってくれた。）</w:t>
      </w:r>
    </w:p>
    <w:p>
      <w:pPr>
        <w:spacing w:after="0" w:line="300"/>
      </w:pPr>
      <w:r>
        <w:rPr>
          <w:rFonts w:ascii="Arial" w:eastAsia="Yu Gothic" w:hAnsi="Arial"/>
          <w:color w:val="666666"/>
          <w:sz w:val="16"/>
          <w:szCs w:val="16"/>
        </w:rPr>
        <w:t xml:space="preserve">出典：IUCN（国際自然保護連合）、Xinhua（The Star 掲載）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600万頭のレイヨウが大移動！南スーダンの草原が初の世界遺産に（高校生版ワークシート）</dc:title>
  <dc:creator>時事英語ジュニア</dc:creator>
  <cp:lastModifiedBy>Un-named</cp:lastModifiedBy>
  <cp:revision>1</cp:revision>
  <dcterms:created xsi:type="dcterms:W3CDTF">2026-10-14T20:15:58.827Z</dcterms:created>
  <dcterms:modified xsi:type="dcterms:W3CDTF">2026-10-14T20:15:58.827Z</dcterms:modified>
</cp:coreProperties>
</file>

<file path=docProps/custom.xml><?xml version="1.0" encoding="utf-8"?>
<Properties xmlns="http://schemas.openxmlformats.org/officeDocument/2006/custom-properties" xmlns:vt="http://schemas.openxmlformats.org/officeDocument/2006/docPropsVTypes"/>
</file>